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8965" w14:textId="7F0467E0" w:rsidR="00596901" w:rsidRDefault="00596901" w:rsidP="00596901"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石家庄科技信息职业学院</w:t>
      </w:r>
    </w:p>
    <w:p w14:paraId="582CA9B5" w14:textId="6D1022AC" w:rsidR="002051A1" w:rsidRDefault="00A07EB6" w:rsidP="00596901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医学营养专业人才培养方案</w:t>
      </w:r>
    </w:p>
    <w:p w14:paraId="44775BAC" w14:textId="77777777" w:rsidR="002051A1" w:rsidRDefault="00A07EB6" w:rsidP="001E21EC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一、专业名称</w:t>
      </w:r>
      <w:r>
        <w:rPr>
          <w:rFonts w:ascii="黑体" w:eastAsia="黑体" w:hAnsi="黑体" w:cs="宋体"/>
          <w:color w:val="000000"/>
          <w:kern w:val="0"/>
          <w:sz w:val="28"/>
          <w:szCs w:val="30"/>
        </w:rPr>
        <w:t>(</w:t>
      </w:r>
      <w:r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专业代码</w:t>
      </w:r>
      <w:r>
        <w:rPr>
          <w:rFonts w:ascii="黑体" w:eastAsia="黑体" w:hAnsi="黑体" w:cs="宋体"/>
          <w:color w:val="000000"/>
          <w:kern w:val="0"/>
          <w:sz w:val="28"/>
          <w:szCs w:val="30"/>
        </w:rPr>
        <w:t>)</w:t>
      </w:r>
    </w:p>
    <w:p w14:paraId="3204A3EF" w14:textId="4C08B436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医学营养（520805</w:t>
      </w:r>
      <w:r w:rsidR="005C231C">
        <w:rPr>
          <w:rFonts w:ascii="宋体" w:hAnsi="宋体" w:cs="宋体" w:hint="eastAsia"/>
          <w:color w:val="000000"/>
          <w:kern w:val="0"/>
          <w:sz w:val="24"/>
          <w:szCs w:val="24"/>
        </w:rPr>
        <w:t>）。</w:t>
      </w:r>
    </w:p>
    <w:p w14:paraId="7711E87B" w14:textId="77777777" w:rsidR="002051A1" w:rsidRDefault="00A07EB6" w:rsidP="001E21EC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二、入学要求</w:t>
      </w:r>
    </w:p>
    <w:p w14:paraId="05109CAA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普通高级中学毕业、中等职业学校毕业或具备同等学</w:t>
      </w:r>
      <w:r w:rsidR="001E21EC">
        <w:rPr>
          <w:rFonts w:ascii="宋体" w:hAnsi="宋体" w:cs="宋体" w:hint="eastAsia"/>
          <w:color w:val="000000"/>
          <w:kern w:val="0"/>
          <w:sz w:val="24"/>
          <w:szCs w:val="24"/>
        </w:rPr>
        <w:t>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14:paraId="6956E179" w14:textId="77777777" w:rsidR="002051A1" w:rsidRDefault="00A07EB6" w:rsidP="001E21EC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三、基本修业年限</w:t>
      </w:r>
    </w:p>
    <w:p w14:paraId="4514D63E" w14:textId="04F66678" w:rsidR="002051A1" w:rsidRDefault="00A07EB6">
      <w:pPr>
        <w:autoSpaceDE w:val="0"/>
        <w:autoSpaceDN w:val="0"/>
        <w:adjustRightInd w:val="0"/>
        <w:spacing w:line="440" w:lineRule="exact"/>
        <w:ind w:firstLineChars="250" w:firstLine="6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三年</w:t>
      </w:r>
      <w:r w:rsidR="005C231C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14:paraId="4B6BE8F5" w14:textId="77777777" w:rsidR="002051A1" w:rsidRDefault="00A07EB6" w:rsidP="001E21EC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四、职业面向</w:t>
      </w:r>
    </w:p>
    <w:p w14:paraId="05D4D015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本专业职业面向如表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所示。</w:t>
      </w:r>
    </w:p>
    <w:p w14:paraId="503F5745" w14:textId="2B40CA51" w:rsidR="002051A1" w:rsidRDefault="00A07EB6" w:rsidP="002A4054">
      <w:pPr>
        <w:autoSpaceDE w:val="0"/>
        <w:autoSpaceDN w:val="0"/>
        <w:adjustRightInd w:val="0"/>
        <w:spacing w:line="440" w:lineRule="exact"/>
        <w:ind w:firstLineChars="200" w:firstLine="480"/>
        <w:jc w:val="center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表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>1</w:t>
      </w:r>
      <w:r w:rsidR="002A4054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本专业职业面向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618"/>
        <w:gridCol w:w="1300"/>
        <w:gridCol w:w="1993"/>
        <w:gridCol w:w="1487"/>
        <w:gridCol w:w="1487"/>
      </w:tblGrid>
      <w:tr w:rsidR="00731113" w14:paraId="3926971F" w14:textId="77777777" w:rsidTr="00596901">
        <w:trPr>
          <w:jc w:val="center"/>
        </w:trPr>
        <w:tc>
          <w:tcPr>
            <w:tcW w:w="1220" w:type="dxa"/>
          </w:tcPr>
          <w:p w14:paraId="2903E143" w14:textId="77777777" w:rsidR="00596901" w:rsidRDefault="0059690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所属专业大类（代码）</w:t>
            </w:r>
          </w:p>
        </w:tc>
        <w:tc>
          <w:tcPr>
            <w:tcW w:w="1618" w:type="dxa"/>
          </w:tcPr>
          <w:p w14:paraId="14E59019" w14:textId="77777777" w:rsidR="00596901" w:rsidRDefault="0059690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所属专业类（代码）</w:t>
            </w:r>
          </w:p>
        </w:tc>
        <w:tc>
          <w:tcPr>
            <w:tcW w:w="1300" w:type="dxa"/>
          </w:tcPr>
          <w:p w14:paraId="45D5D0DE" w14:textId="77777777" w:rsidR="00596901" w:rsidRDefault="0059690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对应行业（代码）</w:t>
            </w:r>
          </w:p>
        </w:tc>
        <w:tc>
          <w:tcPr>
            <w:tcW w:w="1896" w:type="dxa"/>
          </w:tcPr>
          <w:p w14:paraId="7821CD6A" w14:textId="1902073E" w:rsidR="00596901" w:rsidRDefault="0059690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主要职业类别（代码）</w:t>
            </w:r>
          </w:p>
        </w:tc>
        <w:tc>
          <w:tcPr>
            <w:tcW w:w="1487" w:type="dxa"/>
          </w:tcPr>
          <w:p w14:paraId="37C6303C" w14:textId="01EA3CE2" w:rsidR="00596901" w:rsidRDefault="0059690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主要岗位群或技术领域</w:t>
            </w:r>
          </w:p>
        </w:tc>
        <w:tc>
          <w:tcPr>
            <w:tcW w:w="1487" w:type="dxa"/>
          </w:tcPr>
          <w:p w14:paraId="064D40F9" w14:textId="50222867" w:rsidR="00596901" w:rsidRDefault="0059690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职业资格或职业技能等级证书</w:t>
            </w:r>
          </w:p>
        </w:tc>
      </w:tr>
      <w:tr w:rsidR="00731113" w14:paraId="66353CA9" w14:textId="77777777" w:rsidTr="00596901">
        <w:trPr>
          <w:jc w:val="center"/>
        </w:trPr>
        <w:tc>
          <w:tcPr>
            <w:tcW w:w="1220" w:type="dxa"/>
            <w:vAlign w:val="center"/>
          </w:tcPr>
          <w:p w14:paraId="18805DED" w14:textId="77777777" w:rsidR="00596901" w:rsidRDefault="00596901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医药卫生大类（52）</w:t>
            </w:r>
          </w:p>
        </w:tc>
        <w:tc>
          <w:tcPr>
            <w:tcW w:w="1618" w:type="dxa"/>
            <w:vAlign w:val="center"/>
          </w:tcPr>
          <w:p w14:paraId="0FA00286" w14:textId="77777777" w:rsidR="00596901" w:rsidRDefault="00596901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健康管理与促进类（52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00" w:type="dxa"/>
            <w:vAlign w:val="center"/>
          </w:tcPr>
          <w:p w14:paraId="088D95B7" w14:textId="77777777" w:rsidR="00596901" w:rsidRDefault="00596901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卫生（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96" w:type="dxa"/>
            <w:vAlign w:val="center"/>
          </w:tcPr>
          <w:p w14:paraId="7DDC9F2D" w14:textId="77777777" w:rsidR="00596901" w:rsidRDefault="00596901" w:rsidP="00596901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临床营养技师（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2-05-07-08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767FD905" w14:textId="13D37065" w:rsidR="00596901" w:rsidRDefault="00596901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公共营养师（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4-14-02-01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87" w:type="dxa"/>
            <w:vAlign w:val="center"/>
          </w:tcPr>
          <w:p w14:paraId="1C74651B" w14:textId="122E58EF" w:rsidR="00596901" w:rsidRDefault="00596901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临床营养技术；公共营养技术</w:t>
            </w:r>
          </w:p>
        </w:tc>
        <w:tc>
          <w:tcPr>
            <w:tcW w:w="1487" w:type="dxa"/>
          </w:tcPr>
          <w:p w14:paraId="4C1F20B6" w14:textId="77777777" w:rsidR="00596901" w:rsidRDefault="00596901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公共营养师</w:t>
            </w:r>
          </w:p>
          <w:p w14:paraId="25EE1FE4" w14:textId="2E1FBEDC" w:rsidR="00596901" w:rsidRDefault="00596901"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临床营养师</w:t>
            </w:r>
          </w:p>
        </w:tc>
      </w:tr>
    </w:tbl>
    <w:p w14:paraId="23650A9E" w14:textId="77777777" w:rsidR="00966D4C" w:rsidRDefault="00A07EB6" w:rsidP="00966D4C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五、培养目标</w:t>
      </w:r>
    </w:p>
    <w:p w14:paraId="76552676" w14:textId="77777777" w:rsidR="002051A1" w:rsidRDefault="00A07EB6" w:rsidP="00966D4C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本专业培养理想信念坚定，德、智、体、美、劳全面发展，具有一定的科学文化水平，良好的人文素养、职业道德和创新意识，精益求精的工匠精神，较强的就业能力和可持续发展的能力，掌握本专业知识和技术技能，面向卫生行业的临床营养技师、公共营养师等职业群，能够从事临床营养技术、公共营养技术等工作的高素质技术技能人才。</w:t>
      </w:r>
    </w:p>
    <w:p w14:paraId="3BB17F9E" w14:textId="77777777" w:rsidR="002051A1" w:rsidRDefault="00966D4C" w:rsidP="00966D4C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六、</w:t>
      </w:r>
      <w:r w:rsidR="00A07EB6"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培养规格</w:t>
      </w:r>
    </w:p>
    <w:p w14:paraId="2379A8E4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本专业毕业生应在素质、知识和能力等方面达到以下要求。</w:t>
      </w:r>
    </w:p>
    <w:p w14:paraId="0D50FA2A" w14:textId="77777777" w:rsidR="002051A1" w:rsidRDefault="00966D4C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（一）</w:t>
      </w:r>
      <w:r w:rsidR="00A07EB6">
        <w:rPr>
          <w:rFonts w:ascii="宋体" w:hAnsi="宋体" w:cs="宋体" w:hint="eastAsia"/>
          <w:color w:val="000000"/>
          <w:kern w:val="0"/>
          <w:sz w:val="24"/>
          <w:szCs w:val="24"/>
        </w:rPr>
        <w:t>素质</w:t>
      </w:r>
    </w:p>
    <w:p w14:paraId="7699CDBC" w14:textId="77777777" w:rsidR="002051A1" w:rsidRDefault="00A07EB6">
      <w:pPr>
        <w:autoSpaceDE w:val="0"/>
        <w:autoSpaceDN w:val="0"/>
        <w:adjustRightInd w:val="0"/>
        <w:spacing w:line="4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）坚定拥护中国共产党领导和我国社会主义制度，在习近平新时代中国特色社会主义思想指引下，践行社会主义核心价值观，具有深厚的爱国情感和中华民族自豪感。</w:t>
      </w:r>
    </w:p>
    <w:p w14:paraId="05769325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）崇尚宪法、遵法守纪、崇德向善、诚实守信、尊重生命、热爱劳动，履行道德准则和行为规范，具有社会责任感和社会参与意识。</w:t>
      </w:r>
    </w:p>
    <w:p w14:paraId="30F7B102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）具有质量意识、环保意识、安全意识、信息素养、工匠精神、创新思维。</w:t>
      </w:r>
    </w:p>
    <w:p w14:paraId="294E66E8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）勇于奋斗、乐观向上，具有自我管理能力、职业生涯规划意识，有较强的集体意识和团队合作精神。</w:t>
      </w:r>
    </w:p>
    <w:p w14:paraId="3FCE8934" w14:textId="60E81F24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）具有健康的体魄、心理和健全的人格，掌握基本运动知识和</w:t>
      </w:r>
      <w:r w:rsidR="005C231C"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cs="宋体"/>
          <w:color w:val="000000"/>
          <w:kern w:val="0"/>
          <w:sz w:val="24"/>
          <w:szCs w:val="24"/>
        </w:rPr>
        <w:t>-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项运动技能，养成良好的健身与卫生习惯，以及良好的行为习惯。</w:t>
      </w:r>
    </w:p>
    <w:p w14:paraId="71726F32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）具有一定的审美和人文素养，能够形成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cs="宋体"/>
          <w:color w:val="000000"/>
          <w:kern w:val="0"/>
          <w:sz w:val="24"/>
          <w:szCs w:val="24"/>
        </w:rPr>
        <w:t>-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项艺术特长或爱好。</w:t>
      </w:r>
    </w:p>
    <w:p w14:paraId="4E20D32A" w14:textId="77777777" w:rsidR="002051A1" w:rsidRDefault="00966D4C" w:rsidP="00966D4C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（二）</w:t>
      </w:r>
      <w:r w:rsidR="00A07EB6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知识</w:t>
      </w:r>
    </w:p>
    <w:p w14:paraId="5C51D1CA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）掌握必备的思想政治理论、科学文化基础知识和中华优秀传统文化知识。</w:t>
      </w:r>
    </w:p>
    <w:p w14:paraId="49EA22ED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）熟悉与本专业相关的法律法规以及环境保护、安全消防等知识。</w:t>
      </w:r>
    </w:p>
    <w:p w14:paraId="364AB132" w14:textId="77777777" w:rsidR="002051A1" w:rsidRDefault="00A07EB6" w:rsidP="00D87561">
      <w:pPr>
        <w:autoSpaceDE w:val="0"/>
        <w:autoSpaceDN w:val="0"/>
        <w:adjustRightInd w:val="0"/>
        <w:spacing w:line="440" w:lineRule="exact"/>
        <w:ind w:leftChars="200" w:left="42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）掌握专业必备的医学基础理论知识和临床医学知识。</w:t>
      </w:r>
      <w:r>
        <w:rPr>
          <w:rFonts w:ascii="宋体" w:cs="宋体"/>
          <w:color w:val="000000"/>
          <w:kern w:val="0"/>
          <w:sz w:val="24"/>
          <w:szCs w:val="24"/>
        </w:rPr>
        <w:br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）掌握医学营养的基础理论和基本知识。</w:t>
      </w:r>
    </w:p>
    <w:p w14:paraId="6A7C8F7F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）掌握临床营养、公共营养、特殊人群营养、食品安全、药膳与食疗等知识。</w:t>
      </w:r>
    </w:p>
    <w:p w14:paraId="4799EE27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）掌握能量和营养索的计算和食谱的编制、食物互换的基本知识。</w:t>
      </w:r>
    </w:p>
    <w:p w14:paraId="77522109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7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）了解肠外营养相关知识及营养领域的有关新知识和发展趋势。</w:t>
      </w:r>
    </w:p>
    <w:p w14:paraId="24CA526D" w14:textId="77777777" w:rsidR="002051A1" w:rsidRDefault="00966D4C" w:rsidP="00966D4C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（三）</w:t>
      </w:r>
      <w:r w:rsidR="00A07EB6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能力</w:t>
      </w:r>
    </w:p>
    <w:p w14:paraId="00C8F8B1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）具有探究学习、终身学习、分析问题和解决问题的能力。</w:t>
      </w:r>
    </w:p>
    <w:p w14:paraId="38F950A7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）具有良好的语言、文字表达能力和沟通能力。</w:t>
      </w:r>
    </w:p>
    <w:p w14:paraId="4F97F2E8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）具有营养咨询、营养宣教和食谱编制的能力。</w:t>
      </w:r>
    </w:p>
    <w:p w14:paraId="134E843A" w14:textId="3DBA53F0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）具有执行相关工作制度、流程、操作规范的能力</w:t>
      </w:r>
      <w:r w:rsidR="005C231C">
        <w:rPr>
          <w:rFonts w:ascii="宋体" w:hAnsi="宋体" w:cs="宋体" w:hint="eastAsia"/>
          <w:color w:val="000000"/>
          <w:kern w:val="0"/>
          <w:sz w:val="24"/>
          <w:szCs w:val="24"/>
        </w:rPr>
        <w:t>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具有质量控制的能力。</w:t>
      </w:r>
    </w:p>
    <w:p w14:paraId="463365A9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）具有指导人群进行营养餐配制及烹饪的能力。</w:t>
      </w:r>
    </w:p>
    <w:p w14:paraId="3CCFCDE6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）具有一定的信息技术应用和维护能力。</w:t>
      </w:r>
    </w:p>
    <w:p w14:paraId="0B1AD1AA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hAnsi="宋体" w:cs="宋体"/>
          <w:color w:val="000000"/>
          <w:kern w:val="0"/>
          <w:sz w:val="24"/>
          <w:szCs w:val="24"/>
        </w:rPr>
        <w:t>7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）具有良好的团队协作的能力，具有良好的社会适应与自我调适能力。</w:t>
      </w:r>
    </w:p>
    <w:p w14:paraId="1EEA29D2" w14:textId="77777777" w:rsidR="002051A1" w:rsidRDefault="00966D4C" w:rsidP="00966D4C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七</w:t>
      </w:r>
      <w:r w:rsidR="00A07EB6"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、课程设置及</w:t>
      </w:r>
      <w:r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学时安排</w:t>
      </w:r>
    </w:p>
    <w:p w14:paraId="18532692" w14:textId="77777777" w:rsidR="00966D4C" w:rsidRDefault="00966D4C" w:rsidP="00966D4C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（一）课程设置</w:t>
      </w:r>
    </w:p>
    <w:p w14:paraId="48FB7B3E" w14:textId="77777777" w:rsidR="00966D4C" w:rsidRDefault="00966D4C" w:rsidP="00966D4C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本专业课程</w:t>
      </w:r>
      <w:r w:rsidR="00A07EB6">
        <w:rPr>
          <w:rFonts w:ascii="宋体" w:hAnsi="宋体" w:cs="宋体" w:hint="eastAsia"/>
          <w:color w:val="000000"/>
          <w:kern w:val="0"/>
          <w:sz w:val="24"/>
          <w:szCs w:val="24"/>
        </w:rPr>
        <w:t>主要包括公共基础课程和专业课程。</w:t>
      </w:r>
    </w:p>
    <w:p w14:paraId="72B3C8F2" w14:textId="77777777" w:rsidR="002051A1" w:rsidRDefault="00966D4C" w:rsidP="00966D4C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1. 公共基础课程</w:t>
      </w:r>
    </w:p>
    <w:p w14:paraId="7630DA6E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将思想政治理论课、体育、军事理论、职业发展与就业指导、创新创业基础、信息技术、英语、大学生心理健康教育、大学语文</w:t>
      </w:r>
      <w:r w:rsidR="00966D4C">
        <w:rPr>
          <w:rFonts w:ascii="宋体" w:hAnsi="宋体" w:cs="宋体" w:hint="eastAsia"/>
          <w:color w:val="000000"/>
          <w:kern w:val="0"/>
          <w:sz w:val="24"/>
          <w:szCs w:val="24"/>
        </w:rPr>
        <w:t>、中华传统文化、劳动教育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等课程列入公共基础必修课程，将</w:t>
      </w:r>
      <w:r w:rsidR="00966D4C">
        <w:rPr>
          <w:rFonts w:ascii="宋体" w:hAnsi="宋体" w:cs="宋体" w:hint="eastAsia"/>
          <w:color w:val="000000"/>
          <w:kern w:val="0"/>
          <w:sz w:val="24"/>
          <w:szCs w:val="24"/>
        </w:rPr>
        <w:t>普通话培训、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美育课程、职业素养、大学生安全教育等列为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限定选修课。</w:t>
      </w:r>
    </w:p>
    <w:p w14:paraId="4B38AB2A" w14:textId="77777777" w:rsidR="002051A1" w:rsidRDefault="00966D4C" w:rsidP="00966D4C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2. </w:t>
      </w:r>
      <w:r w:rsidR="00A07EB6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专业课程</w:t>
      </w:r>
    </w:p>
    <w:p w14:paraId="580B582D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包括专业基础课程、专业核心课程、专业拓展课程，并涵盖有关实践性教学环节。</w:t>
      </w:r>
    </w:p>
    <w:p w14:paraId="4642A218" w14:textId="77777777" w:rsidR="002051A1" w:rsidRDefault="00966D4C" w:rsidP="00966D4C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（1）</w:t>
      </w:r>
      <w:r w:rsidR="00A07EB6">
        <w:rPr>
          <w:rFonts w:ascii="宋体" w:hAnsi="宋体" w:cs="宋体" w:hint="eastAsia"/>
          <w:color w:val="000000"/>
          <w:kern w:val="0"/>
          <w:sz w:val="24"/>
          <w:szCs w:val="24"/>
        </w:rPr>
        <w:t>专业基础课程</w:t>
      </w:r>
    </w:p>
    <w:p w14:paraId="05515434" w14:textId="58A1C1AD" w:rsidR="002051A1" w:rsidRDefault="00966D4C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专业基础课程</w:t>
      </w:r>
      <w:r w:rsidR="00177E75">
        <w:rPr>
          <w:rFonts w:ascii="宋体" w:hAnsi="宋体" w:cs="宋体"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门，</w:t>
      </w:r>
      <w:r w:rsidR="00A07EB6">
        <w:rPr>
          <w:rFonts w:ascii="宋体" w:hAnsi="宋体" w:cs="宋体" w:hint="eastAsia"/>
          <w:color w:val="000000"/>
          <w:kern w:val="0"/>
          <w:sz w:val="24"/>
          <w:szCs w:val="24"/>
        </w:rPr>
        <w:t>包括正常人体结构与机能、生物化学、病理学基础、微生物学与免疫学、药理学基础、卫生统计学等。</w:t>
      </w:r>
    </w:p>
    <w:p w14:paraId="1C180E6F" w14:textId="77777777" w:rsidR="002051A1" w:rsidRDefault="00966D4C" w:rsidP="00966D4C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（2）</w:t>
      </w:r>
      <w:r w:rsidR="00A07EB6">
        <w:rPr>
          <w:rFonts w:ascii="宋体" w:hAnsi="宋体" w:cs="宋体" w:hint="eastAsia"/>
          <w:color w:val="000000"/>
          <w:kern w:val="0"/>
          <w:sz w:val="24"/>
          <w:szCs w:val="24"/>
        </w:rPr>
        <w:t>专业核心课程</w:t>
      </w:r>
    </w:p>
    <w:p w14:paraId="61EE6CFF" w14:textId="77777777" w:rsidR="002051A1" w:rsidRDefault="00966D4C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专业核心课程8门，</w:t>
      </w:r>
      <w:r w:rsidR="00A07EB6">
        <w:rPr>
          <w:rFonts w:ascii="宋体" w:hAnsi="宋体" w:cs="宋体" w:hint="eastAsia"/>
          <w:color w:val="000000"/>
          <w:kern w:val="0"/>
          <w:sz w:val="24"/>
          <w:szCs w:val="24"/>
        </w:rPr>
        <w:t>包括临床医学概要、营养学基础、公共营养、特殊人群营养、临床营养、食品安全、营养烹饪技术、药膳与食疗等。</w:t>
      </w:r>
    </w:p>
    <w:p w14:paraId="12D86714" w14:textId="77777777" w:rsidR="002051A1" w:rsidRDefault="00966D4C" w:rsidP="00966D4C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（3）</w:t>
      </w:r>
      <w:r w:rsidR="00A07EB6">
        <w:rPr>
          <w:rFonts w:ascii="宋体" w:hAnsi="宋体" w:cs="宋体" w:hint="eastAsia"/>
          <w:color w:val="000000"/>
          <w:kern w:val="0"/>
          <w:sz w:val="24"/>
          <w:szCs w:val="24"/>
        </w:rPr>
        <w:t>专业拓展课程</w:t>
      </w:r>
    </w:p>
    <w:p w14:paraId="12F72816" w14:textId="22C71646" w:rsidR="002051A1" w:rsidRDefault="00C72D73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专业拓展课程</w:t>
      </w:r>
      <w:r w:rsidR="00A07EB6">
        <w:rPr>
          <w:rFonts w:ascii="宋体" w:hAnsi="宋体" w:cs="宋体" w:hint="eastAsia"/>
          <w:color w:val="000000"/>
          <w:kern w:val="0"/>
          <w:sz w:val="24"/>
          <w:szCs w:val="24"/>
        </w:rPr>
        <w:t>包括健康教育、保健食品与营销、社区营养、营养诊治技术、中医基础、人际沟通、专业英语</w:t>
      </w:r>
      <w:r w:rsidR="00596901">
        <w:rPr>
          <w:rFonts w:ascii="宋体" w:hAnsi="宋体" w:cs="宋体" w:hint="eastAsia"/>
          <w:color w:val="000000"/>
          <w:kern w:val="0"/>
          <w:sz w:val="24"/>
          <w:szCs w:val="24"/>
        </w:rPr>
        <w:t>、卫生法律与法规</w:t>
      </w:r>
      <w:r w:rsidR="00A07EB6">
        <w:rPr>
          <w:rFonts w:ascii="宋体" w:hAnsi="宋体" w:cs="宋体" w:hint="eastAsia"/>
          <w:color w:val="000000"/>
          <w:kern w:val="0"/>
          <w:sz w:val="24"/>
          <w:szCs w:val="24"/>
        </w:rPr>
        <w:t>等</w:t>
      </w:r>
      <w:r w:rsidR="00177E75"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14:paraId="2EC981DA" w14:textId="77777777" w:rsidR="00C72D73" w:rsidRDefault="00C72D73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3. 专业核心课程主要教学内容</w:t>
      </w:r>
    </w:p>
    <w:p w14:paraId="038741F8" w14:textId="77777777" w:rsidR="002051A1" w:rsidRDefault="00A07EB6" w:rsidP="00C72D73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专业核心课程主要教学内容</w:t>
      </w:r>
      <w:r w:rsidR="00C72D73">
        <w:rPr>
          <w:rFonts w:ascii="宋体" w:hAnsi="宋体" w:cs="宋体" w:hint="eastAsia"/>
          <w:color w:val="000000"/>
          <w:kern w:val="0"/>
          <w:sz w:val="24"/>
          <w:szCs w:val="24"/>
        </w:rPr>
        <w:t>如表2所示</w:t>
      </w:r>
    </w:p>
    <w:p w14:paraId="76FA7C4A" w14:textId="77777777" w:rsidR="002051A1" w:rsidRDefault="00A07EB6" w:rsidP="00C72D73">
      <w:pPr>
        <w:autoSpaceDE w:val="0"/>
        <w:autoSpaceDN w:val="0"/>
        <w:adjustRightInd w:val="0"/>
        <w:spacing w:line="440" w:lineRule="exact"/>
        <w:ind w:firstLineChars="200" w:firstLine="480"/>
        <w:jc w:val="center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表</w:t>
      </w:r>
      <w:r>
        <w:rPr>
          <w:rFonts w:ascii="黑体" w:eastAsia="黑体" w:hAnsi="黑体" w:cs="宋体"/>
          <w:color w:val="000000"/>
          <w:kern w:val="0"/>
          <w:sz w:val="24"/>
          <w:szCs w:val="24"/>
        </w:rPr>
        <w:t xml:space="preserve">2 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专业核心课程主要教学内容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6231"/>
      </w:tblGrid>
      <w:tr w:rsidR="00731113" w14:paraId="5C1CF846" w14:textId="77777777" w:rsidTr="00C72D73">
        <w:tc>
          <w:tcPr>
            <w:tcW w:w="959" w:type="dxa"/>
            <w:vAlign w:val="center"/>
          </w:tcPr>
          <w:p w14:paraId="027F21BE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14:paraId="623E1711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专业核心课程名称</w:t>
            </w:r>
          </w:p>
        </w:tc>
        <w:tc>
          <w:tcPr>
            <w:tcW w:w="6231" w:type="dxa"/>
            <w:vAlign w:val="center"/>
          </w:tcPr>
          <w:p w14:paraId="0307C4FE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主要教学内容</w:t>
            </w:r>
          </w:p>
        </w:tc>
      </w:tr>
      <w:tr w:rsidR="00731113" w14:paraId="407FB277" w14:textId="77777777" w:rsidTr="00C72D73">
        <w:tc>
          <w:tcPr>
            <w:tcW w:w="959" w:type="dxa"/>
            <w:vAlign w:val="center"/>
          </w:tcPr>
          <w:p w14:paraId="5E6D7184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14:paraId="27A8CEDD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临床医学概要</w:t>
            </w:r>
          </w:p>
        </w:tc>
        <w:tc>
          <w:tcPr>
            <w:tcW w:w="6231" w:type="dxa"/>
          </w:tcPr>
          <w:p w14:paraId="1214BC12" w14:textId="6306FC39" w:rsidR="002051A1" w:rsidRDefault="00A07EB6" w:rsidP="00596901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临床诊疗基础</w:t>
            </w:r>
            <w:r w:rsidR="00596901">
              <w:rPr>
                <w:rFonts w:hint="eastAsia"/>
                <w:color w:val="000000"/>
              </w:rPr>
              <w:t>（问诊、常见症状、体格检查）；</w:t>
            </w:r>
            <w:r>
              <w:rPr>
                <w:rFonts w:hint="eastAsia"/>
                <w:color w:val="000000"/>
              </w:rPr>
              <w:t>临床疾病总论</w:t>
            </w:r>
            <w:r w:rsidR="00596901">
              <w:rPr>
                <w:rFonts w:hint="eastAsia"/>
                <w:color w:val="000000"/>
              </w:rPr>
              <w:t>（体液代谢和酸碱平衡紊乱、休克、临床营养支持治疗）；</w:t>
            </w:r>
            <w:r>
              <w:rPr>
                <w:rFonts w:hint="eastAsia"/>
                <w:color w:val="000000"/>
              </w:rPr>
              <w:t>各系统疾病</w:t>
            </w:r>
            <w:r w:rsidR="00596901">
              <w:rPr>
                <w:rFonts w:hint="eastAsia"/>
                <w:color w:val="000000"/>
              </w:rPr>
              <w:t>（呼吸系统疾病，循环系统疾病、消化系统疾病、血液系统疾病、内分泌与代谢疾病、神经系统疾病）</w:t>
            </w:r>
            <w:r>
              <w:rPr>
                <w:rFonts w:hint="eastAsia"/>
                <w:color w:val="000000"/>
              </w:rPr>
              <w:t>的临床表现、诊断与治疗措施</w:t>
            </w:r>
          </w:p>
        </w:tc>
      </w:tr>
      <w:tr w:rsidR="00731113" w14:paraId="737C2C0C" w14:textId="77777777" w:rsidTr="00C72D73">
        <w:tc>
          <w:tcPr>
            <w:tcW w:w="959" w:type="dxa"/>
            <w:vAlign w:val="center"/>
          </w:tcPr>
          <w:p w14:paraId="7DEE5458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14:paraId="3B26C15C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营养学基础</w:t>
            </w:r>
          </w:p>
        </w:tc>
        <w:tc>
          <w:tcPr>
            <w:tcW w:w="6231" w:type="dxa"/>
          </w:tcPr>
          <w:p w14:paraId="58D4B6F8" w14:textId="5217A881" w:rsidR="002051A1" w:rsidRDefault="00A07EB6" w:rsidP="003E59A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营养学的基本概念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各类营养素的生理功能及食物来源，各类营养索缺乏过量的原因、症状和评价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各类食物的营养价值</w:t>
            </w:r>
          </w:p>
        </w:tc>
      </w:tr>
      <w:tr w:rsidR="00731113" w14:paraId="64CE0865" w14:textId="77777777" w:rsidTr="00C72D73">
        <w:tc>
          <w:tcPr>
            <w:tcW w:w="959" w:type="dxa"/>
            <w:vAlign w:val="center"/>
          </w:tcPr>
          <w:p w14:paraId="7DB2AE09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14:paraId="4ACB7BD7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公共营养</w:t>
            </w:r>
          </w:p>
        </w:tc>
        <w:tc>
          <w:tcPr>
            <w:tcW w:w="6231" w:type="dxa"/>
          </w:tcPr>
          <w:p w14:paraId="7B5AC895" w14:textId="4A12193F" w:rsidR="002051A1" w:rsidRDefault="00A07EB6" w:rsidP="003E59A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膳食营养素参考摄入量标准、中国居民膳食指南和平衡膳食宝塔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各国膳食模式介绍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合理营养</w:t>
            </w:r>
            <w:r w:rsidR="003E59AF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膳食调查与食谱编制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营养状况评价、监测、需求评估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膳食的调查</w:t>
            </w:r>
            <w:r w:rsidR="003E59AF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营养的咨询宣教和食谱编制</w:t>
            </w:r>
          </w:p>
        </w:tc>
      </w:tr>
      <w:tr w:rsidR="00731113" w14:paraId="254CF581" w14:textId="77777777" w:rsidTr="00C72D73">
        <w:tc>
          <w:tcPr>
            <w:tcW w:w="959" w:type="dxa"/>
            <w:vAlign w:val="center"/>
          </w:tcPr>
          <w:p w14:paraId="4F24E5BB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4" w:type="dxa"/>
            <w:vAlign w:val="center"/>
          </w:tcPr>
          <w:p w14:paraId="558E0502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特殊人群营养</w:t>
            </w:r>
          </w:p>
        </w:tc>
        <w:tc>
          <w:tcPr>
            <w:tcW w:w="6231" w:type="dxa"/>
          </w:tcPr>
          <w:p w14:paraId="446301E8" w14:textId="610BC56A" w:rsidR="002051A1" w:rsidRDefault="00A07EB6" w:rsidP="003E59A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婴幼儿、孕妇、乳母、学龄前儿童、青少年、老年人</w:t>
            </w:r>
            <w:r w:rsidR="003E59AF">
              <w:rPr>
                <w:rFonts w:hint="eastAsia"/>
                <w:color w:val="000000"/>
              </w:rPr>
              <w:t>、运动员等特殊生理、</w:t>
            </w:r>
            <w:r>
              <w:rPr>
                <w:rFonts w:hint="eastAsia"/>
                <w:color w:val="000000"/>
              </w:rPr>
              <w:t>特殊环境和特殊职业人群的营养需求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能够针对不同人群定制个性化的</w:t>
            </w:r>
            <w:r w:rsidR="00596901">
              <w:rPr>
                <w:rFonts w:hint="eastAsia"/>
                <w:color w:val="000000"/>
              </w:rPr>
              <w:t>宣</w:t>
            </w:r>
            <w:r>
              <w:rPr>
                <w:rFonts w:hint="eastAsia"/>
                <w:color w:val="000000"/>
              </w:rPr>
              <w:t>教资料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具备</w:t>
            </w:r>
            <w:r w:rsidR="00596901">
              <w:rPr>
                <w:rFonts w:hint="eastAsia"/>
                <w:color w:val="000000"/>
              </w:rPr>
              <w:t>一</w:t>
            </w:r>
            <w:r>
              <w:rPr>
                <w:rFonts w:hint="eastAsia"/>
                <w:color w:val="000000"/>
              </w:rPr>
              <w:t>定的宣教技能和方法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能够针对不同人群制作个性化的营养膳食</w:t>
            </w:r>
          </w:p>
        </w:tc>
      </w:tr>
      <w:tr w:rsidR="00731113" w14:paraId="7777B354" w14:textId="77777777" w:rsidTr="00C72D73">
        <w:tc>
          <w:tcPr>
            <w:tcW w:w="959" w:type="dxa"/>
            <w:vAlign w:val="center"/>
          </w:tcPr>
          <w:p w14:paraId="14730FA3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14:paraId="1D2B956B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临床营养</w:t>
            </w:r>
          </w:p>
        </w:tc>
        <w:tc>
          <w:tcPr>
            <w:tcW w:w="6231" w:type="dxa"/>
          </w:tcPr>
          <w:p w14:paraId="2C0FDC00" w14:textId="69FFF36F" w:rsidR="002051A1" w:rsidRDefault="00A07EB6" w:rsidP="003E59A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住院病人营养状况评价知识，营养评价的指标、方法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医院膳食的种类、原则、营养素标准、适应人群</w:t>
            </w:r>
            <w:r w:rsidR="003E59AF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医疗膳食制备及管理技能和</w:t>
            </w:r>
            <w:r>
              <w:rPr>
                <w:rFonts w:hint="eastAsia"/>
                <w:color w:val="000000"/>
              </w:rPr>
              <w:lastRenderedPageBreak/>
              <w:t>方法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营养支持途径的选择，肠内肠外营养的概念、适应证、禁忌证、并发症及其预防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各类疾病营养治疗的原则、方法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疾病营养咨询与指导，不同疾病的食物选择和治疗食谱的编制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肠内营养制剂的制备及管理技能和方法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肠外营养制剂的制备及管理技能和方法</w:t>
            </w:r>
          </w:p>
        </w:tc>
      </w:tr>
      <w:tr w:rsidR="00731113" w14:paraId="312CF220" w14:textId="77777777" w:rsidTr="00C72D73">
        <w:tc>
          <w:tcPr>
            <w:tcW w:w="959" w:type="dxa"/>
            <w:vAlign w:val="center"/>
          </w:tcPr>
          <w:p w14:paraId="46279AB9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1984" w:type="dxa"/>
            <w:vAlign w:val="center"/>
          </w:tcPr>
          <w:p w14:paraId="786772C3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食品安全</w:t>
            </w:r>
          </w:p>
        </w:tc>
        <w:tc>
          <w:tcPr>
            <w:tcW w:w="6231" w:type="dxa"/>
          </w:tcPr>
          <w:p w14:paraId="33AA8E96" w14:textId="3CD7FFAB" w:rsidR="002051A1" w:rsidRDefault="00A07EB6" w:rsidP="003E59A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食品安全的基本知识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突发公共卫生事件的应急处理方法及食品采样、食品不良感官性状的判断辨别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食品安全相关法律法规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常见食物中毒的基本知识及预防控制措施</w:t>
            </w:r>
          </w:p>
        </w:tc>
      </w:tr>
      <w:tr w:rsidR="00731113" w14:paraId="76BF4F77" w14:textId="77777777" w:rsidTr="00C72D73">
        <w:tc>
          <w:tcPr>
            <w:tcW w:w="959" w:type="dxa"/>
            <w:vAlign w:val="center"/>
          </w:tcPr>
          <w:p w14:paraId="2451831A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4" w:type="dxa"/>
            <w:vAlign w:val="center"/>
          </w:tcPr>
          <w:p w14:paraId="661F4F3D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营养烹饪技术</w:t>
            </w:r>
          </w:p>
        </w:tc>
        <w:tc>
          <w:tcPr>
            <w:tcW w:w="6231" w:type="dxa"/>
          </w:tcPr>
          <w:p w14:paraId="5A2FCC59" w14:textId="1B37BAE0" w:rsidR="002051A1" w:rsidRDefault="00A07EB6" w:rsidP="003E59A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各类烹饪原料的营养价值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烹饪加工方法造成原料营养素的变化规律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烹饪工艺对食物营养价值的影响，营养烹饪的技能和相关理论知识等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常见食物基本烹饪方法和技巧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厨房管理</w:t>
            </w:r>
          </w:p>
        </w:tc>
      </w:tr>
      <w:tr w:rsidR="00A644B9" w14:paraId="45D90AC9" w14:textId="77777777" w:rsidTr="00C72D73">
        <w:tc>
          <w:tcPr>
            <w:tcW w:w="959" w:type="dxa"/>
            <w:vAlign w:val="center"/>
          </w:tcPr>
          <w:p w14:paraId="24587FF8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4" w:type="dxa"/>
            <w:vAlign w:val="center"/>
          </w:tcPr>
          <w:p w14:paraId="72320AC2" w14:textId="77777777" w:rsidR="002051A1" w:rsidRDefault="00A07EB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药膳与食疗</w:t>
            </w:r>
          </w:p>
        </w:tc>
        <w:tc>
          <w:tcPr>
            <w:tcW w:w="6231" w:type="dxa"/>
          </w:tcPr>
          <w:p w14:paraId="04D3A120" w14:textId="3A8299BC" w:rsidR="002051A1" w:rsidRDefault="00A07EB6" w:rsidP="003E59AF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普通食物的食疗价值和搭配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药食同源食物的分类，食疗价值和搭配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不同体质人群、不同年龄人群、不同季节所需要的食疗搭配以及制作</w:t>
            </w:r>
            <w:r w:rsidR="003E59AF"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运用药膳加工工艺和烹饪技术制作常用药膳</w:t>
            </w:r>
          </w:p>
        </w:tc>
      </w:tr>
    </w:tbl>
    <w:p w14:paraId="327FA9C5" w14:textId="77777777" w:rsidR="002051A1" w:rsidRDefault="002051A1" w:rsidP="000538B0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</w:p>
    <w:p w14:paraId="66A0C1DB" w14:textId="77777777" w:rsidR="002051A1" w:rsidRDefault="00C72D73" w:rsidP="00C72D73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 xml:space="preserve">4. </w:t>
      </w:r>
      <w:r w:rsidR="00A07EB6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实践性教学环节</w:t>
      </w:r>
    </w:p>
    <w:p w14:paraId="4039DFDA" w14:textId="77777777" w:rsidR="00037363" w:rsidRDefault="00C72D73" w:rsidP="00037363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实践性教学环节主要包括实验、实训、实习、毕业论文、社会实践等。</w:t>
      </w:r>
      <w:r w:rsidR="00A07EB6">
        <w:rPr>
          <w:rFonts w:ascii="宋体" w:hAnsi="宋体" w:cs="宋体" w:hint="eastAsia"/>
          <w:color w:val="000000"/>
          <w:kern w:val="0"/>
          <w:sz w:val="24"/>
          <w:szCs w:val="24"/>
        </w:rPr>
        <w:t>实验、实训、校内综合实训在校内实验室、校外实训基地完成；社会实践由学校组织在社区卫生服务机构、健康管理公司、中小学幼儿园等机构完成。临床见习在校外实训基地完成。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岗位</w:t>
      </w:r>
      <w:r w:rsidR="00A07EB6">
        <w:rPr>
          <w:rFonts w:ascii="宋体" w:hAnsi="宋体" w:cs="宋体" w:hint="eastAsia"/>
          <w:color w:val="000000"/>
          <w:kern w:val="0"/>
          <w:sz w:val="24"/>
          <w:szCs w:val="24"/>
        </w:rPr>
        <w:t>实习要求在二级甲等及以上医院完成。社会实践在医院、社区卫生服务机构、健康管理机构等完成。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严格执行《职业学校学生实习管理规定》。</w:t>
      </w:r>
    </w:p>
    <w:p w14:paraId="074D7A40" w14:textId="77777777" w:rsidR="00037363" w:rsidRDefault="00037363" w:rsidP="00037363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5. 教学进程总体安排</w:t>
      </w:r>
    </w:p>
    <w:p w14:paraId="4257AABD" w14:textId="77777777" w:rsidR="002051A1" w:rsidRDefault="00037363" w:rsidP="00037363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（1）</w:t>
      </w:r>
      <w:r w:rsidR="00A07EB6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教学进程表</w:t>
      </w:r>
    </w:p>
    <w:p w14:paraId="383DE50F" w14:textId="77777777" w:rsidR="00AE75A4" w:rsidRDefault="00AE75A4" w:rsidP="00B76466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376"/>
        <w:gridCol w:w="567"/>
        <w:gridCol w:w="14"/>
        <w:gridCol w:w="411"/>
        <w:gridCol w:w="14"/>
        <w:gridCol w:w="2048"/>
        <w:gridCol w:w="660"/>
        <w:gridCol w:w="321"/>
        <w:gridCol w:w="14"/>
        <w:gridCol w:w="410"/>
        <w:gridCol w:w="14"/>
        <w:gridCol w:w="492"/>
        <w:gridCol w:w="14"/>
        <w:gridCol w:w="482"/>
        <w:gridCol w:w="14"/>
        <w:gridCol w:w="511"/>
        <w:gridCol w:w="400"/>
        <w:gridCol w:w="565"/>
        <w:gridCol w:w="14"/>
        <w:gridCol w:w="539"/>
        <w:gridCol w:w="14"/>
        <w:gridCol w:w="467"/>
        <w:gridCol w:w="14"/>
        <w:gridCol w:w="513"/>
        <w:gridCol w:w="552"/>
        <w:gridCol w:w="14"/>
      </w:tblGrid>
      <w:tr w:rsidR="00731113" w14:paraId="63492546" w14:textId="77777777">
        <w:trPr>
          <w:gridBefore w:val="1"/>
          <w:wBefore w:w="14" w:type="dxa"/>
          <w:trHeight w:val="383"/>
          <w:jc w:val="center"/>
        </w:trPr>
        <w:tc>
          <w:tcPr>
            <w:tcW w:w="957" w:type="dxa"/>
            <w:gridSpan w:val="3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39894678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spacing w:val="20"/>
                <w:kern w:val="0"/>
                <w:szCs w:val="21"/>
              </w:rPr>
            </w:pPr>
            <w:bookmarkStart w:id="0" w:name="OLE_LINK2"/>
            <w:r>
              <w:rPr>
                <w:rFonts w:ascii="宋体" w:hAnsi="宋体" w:cs="宋体" w:hint="eastAsia"/>
                <w:color w:val="000000"/>
                <w:spacing w:val="20"/>
                <w:kern w:val="0"/>
                <w:szCs w:val="21"/>
              </w:rPr>
              <w:t>课程类别</w:t>
            </w:r>
          </w:p>
        </w:tc>
        <w:tc>
          <w:tcPr>
            <w:tcW w:w="425" w:type="dxa"/>
            <w:gridSpan w:val="2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62613126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04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5A76A8D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程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66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42AF84B4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59" w:type="dxa"/>
            <w:gridSpan w:val="4"/>
            <w:tcMar>
              <w:left w:w="57" w:type="dxa"/>
              <w:right w:w="57" w:type="dxa"/>
            </w:tcMar>
            <w:vAlign w:val="center"/>
          </w:tcPr>
          <w:p w14:paraId="6282D34B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考核</w:t>
            </w:r>
          </w:p>
          <w:p w14:paraId="4FF0BF49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1513" w:type="dxa"/>
            <w:gridSpan w:val="5"/>
            <w:tcMar>
              <w:left w:w="57" w:type="dxa"/>
              <w:right w:w="57" w:type="dxa"/>
            </w:tcMar>
            <w:vAlign w:val="center"/>
          </w:tcPr>
          <w:p w14:paraId="61E72198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学时分配</w:t>
            </w:r>
          </w:p>
        </w:tc>
        <w:tc>
          <w:tcPr>
            <w:tcW w:w="3092" w:type="dxa"/>
            <w:gridSpan w:val="10"/>
            <w:tcMar>
              <w:left w:w="57" w:type="dxa"/>
              <w:right w:w="57" w:type="dxa"/>
            </w:tcMar>
            <w:vAlign w:val="center"/>
          </w:tcPr>
          <w:p w14:paraId="7B00A865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各学期周学时分配</w:t>
            </w:r>
          </w:p>
        </w:tc>
      </w:tr>
      <w:tr w:rsidR="00731113" w14:paraId="5FE1522A" w14:textId="77777777">
        <w:trPr>
          <w:gridBefore w:val="1"/>
          <w:wBefore w:w="14" w:type="dxa"/>
          <w:trHeight w:val="383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0827CE91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A2C45DF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vMerge/>
            <w:tcMar>
              <w:left w:w="57" w:type="dxa"/>
              <w:right w:w="57" w:type="dxa"/>
            </w:tcMar>
            <w:vAlign w:val="center"/>
          </w:tcPr>
          <w:p w14:paraId="0F817ADE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75535E0D" w14:textId="77777777" w:rsidR="002051A1" w:rsidRDefault="002051A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35" w:type="dxa"/>
            <w:gridSpan w:val="2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1A4C1CE6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424" w:type="dxa"/>
            <w:gridSpan w:val="2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74FD66EA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考查</w:t>
            </w:r>
          </w:p>
        </w:tc>
        <w:tc>
          <w:tcPr>
            <w:tcW w:w="506" w:type="dxa"/>
            <w:gridSpan w:val="2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38620429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总学时</w:t>
            </w:r>
          </w:p>
        </w:tc>
        <w:tc>
          <w:tcPr>
            <w:tcW w:w="49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3467B21" w14:textId="77777777" w:rsidR="002051A1" w:rsidRDefault="00A07EB6">
            <w:pPr>
              <w:widowControl/>
              <w:ind w:leftChars="-10" w:left="-21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理论教学学时</w:t>
            </w:r>
          </w:p>
        </w:tc>
        <w:tc>
          <w:tcPr>
            <w:tcW w:w="51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EE597C" w14:textId="77777777" w:rsidR="002051A1" w:rsidRDefault="00A07EB6">
            <w:pPr>
              <w:widowControl/>
              <w:ind w:leftChars="-9" w:left="-19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实践教学学时</w:t>
            </w:r>
          </w:p>
        </w:tc>
        <w:tc>
          <w:tcPr>
            <w:tcW w:w="979" w:type="dxa"/>
            <w:gridSpan w:val="3"/>
            <w:tcMar>
              <w:left w:w="57" w:type="dxa"/>
              <w:right w:w="57" w:type="dxa"/>
            </w:tcMar>
            <w:vAlign w:val="center"/>
          </w:tcPr>
          <w:p w14:paraId="0FEBC23E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第一</w:t>
            </w:r>
          </w:p>
          <w:p w14:paraId="62876FFB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1034" w:type="dxa"/>
            <w:gridSpan w:val="4"/>
            <w:tcMar>
              <w:left w:w="57" w:type="dxa"/>
              <w:right w:w="57" w:type="dxa"/>
            </w:tcMar>
            <w:vAlign w:val="center"/>
          </w:tcPr>
          <w:p w14:paraId="00DFD784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</w:t>
            </w:r>
          </w:p>
          <w:p w14:paraId="265B8293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1079" w:type="dxa"/>
            <w:gridSpan w:val="3"/>
            <w:tcMar>
              <w:left w:w="57" w:type="dxa"/>
              <w:right w:w="57" w:type="dxa"/>
            </w:tcMar>
            <w:vAlign w:val="center"/>
          </w:tcPr>
          <w:p w14:paraId="1FAD0DE8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第三</w:t>
            </w:r>
          </w:p>
          <w:p w14:paraId="4CFB4DB7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学年</w:t>
            </w:r>
          </w:p>
        </w:tc>
      </w:tr>
      <w:tr w:rsidR="00731113" w14:paraId="2E59D5A0" w14:textId="77777777" w:rsidTr="00037363">
        <w:trPr>
          <w:gridBefore w:val="1"/>
          <w:wBefore w:w="14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6219EDF9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7CB45B2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vMerge/>
            <w:tcMar>
              <w:left w:w="57" w:type="dxa"/>
              <w:right w:w="57" w:type="dxa"/>
            </w:tcMar>
            <w:vAlign w:val="center"/>
          </w:tcPr>
          <w:p w14:paraId="6C3D8824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0F9CBC0D" w14:textId="77777777" w:rsidR="002051A1" w:rsidRDefault="002051A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3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AE6F2A7" w14:textId="77777777" w:rsidR="002051A1" w:rsidRDefault="002051A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8F79F6C" w14:textId="77777777" w:rsidR="002051A1" w:rsidRDefault="002051A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EABD943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1BAAFD1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11" w:type="dxa"/>
            <w:vMerge/>
            <w:tcMar>
              <w:left w:w="57" w:type="dxa"/>
              <w:right w:w="57" w:type="dxa"/>
            </w:tcMar>
            <w:vAlign w:val="center"/>
          </w:tcPr>
          <w:p w14:paraId="41F79B8C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531733A8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3C25A027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0A7DD62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188C814A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6148AA6E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3BBF20CB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</w:t>
            </w:r>
          </w:p>
        </w:tc>
      </w:tr>
      <w:tr w:rsidR="00731113" w14:paraId="1B9EC3A5" w14:textId="77777777" w:rsidTr="00037363">
        <w:trPr>
          <w:gridBefore w:val="1"/>
          <w:wBefore w:w="14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476538B6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13D72F0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48" w:type="dxa"/>
            <w:vMerge/>
            <w:tcMar>
              <w:left w:w="57" w:type="dxa"/>
              <w:right w:w="57" w:type="dxa"/>
            </w:tcMar>
            <w:vAlign w:val="center"/>
          </w:tcPr>
          <w:p w14:paraId="7D6F2C56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2D04E690" w14:textId="77777777" w:rsidR="002051A1" w:rsidRDefault="002051A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33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00DFDF3" w14:textId="77777777" w:rsidR="002051A1" w:rsidRDefault="002051A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3D432BD" w14:textId="77777777" w:rsidR="002051A1" w:rsidRDefault="002051A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EAB3FE0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ABE253B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11" w:type="dxa"/>
            <w:vMerge/>
            <w:tcMar>
              <w:left w:w="57" w:type="dxa"/>
              <w:right w:w="57" w:type="dxa"/>
            </w:tcMar>
            <w:vAlign w:val="center"/>
          </w:tcPr>
          <w:p w14:paraId="5BA70C64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Mar>
              <w:left w:w="28" w:type="dxa"/>
              <w:right w:w="28" w:type="dxa"/>
            </w:tcMar>
            <w:vAlign w:val="center"/>
          </w:tcPr>
          <w:p w14:paraId="32934EDE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579" w:type="dxa"/>
            <w:gridSpan w:val="2"/>
            <w:tcMar>
              <w:left w:w="28" w:type="dxa"/>
              <w:right w:w="28" w:type="dxa"/>
            </w:tcMar>
            <w:vAlign w:val="center"/>
          </w:tcPr>
          <w:p w14:paraId="58455BC3" w14:textId="77777777" w:rsidR="002051A1" w:rsidRDefault="00A07EB6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553" w:type="dxa"/>
            <w:gridSpan w:val="2"/>
            <w:tcMar>
              <w:left w:w="28" w:type="dxa"/>
              <w:right w:w="28" w:type="dxa"/>
            </w:tcMar>
            <w:vAlign w:val="center"/>
          </w:tcPr>
          <w:p w14:paraId="77DE1BC2" w14:textId="77777777" w:rsidR="002051A1" w:rsidRDefault="00A07EB6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481" w:type="dxa"/>
            <w:gridSpan w:val="2"/>
            <w:tcMar>
              <w:left w:w="28" w:type="dxa"/>
              <w:right w:w="28" w:type="dxa"/>
            </w:tcMar>
            <w:vAlign w:val="center"/>
          </w:tcPr>
          <w:p w14:paraId="1EDBCC1A" w14:textId="77777777" w:rsidR="002051A1" w:rsidRDefault="00A07EB6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513" w:type="dxa"/>
            <w:tcMar>
              <w:left w:w="28" w:type="dxa"/>
              <w:right w:w="28" w:type="dxa"/>
            </w:tcMar>
            <w:vAlign w:val="center"/>
          </w:tcPr>
          <w:p w14:paraId="7131C733" w14:textId="77777777" w:rsidR="002051A1" w:rsidRDefault="00A07EB6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566" w:type="dxa"/>
            <w:gridSpan w:val="2"/>
            <w:tcMar>
              <w:left w:w="28" w:type="dxa"/>
              <w:right w:w="28" w:type="dxa"/>
            </w:tcMar>
            <w:vAlign w:val="center"/>
          </w:tcPr>
          <w:p w14:paraId="1DB3F3DA" w14:textId="77777777" w:rsidR="002051A1" w:rsidRDefault="00A07EB6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</w:t>
            </w:r>
          </w:p>
        </w:tc>
      </w:tr>
      <w:tr w:rsidR="00731113" w14:paraId="2A647624" w14:textId="77777777" w:rsidTr="00037363">
        <w:trPr>
          <w:gridBefore w:val="1"/>
          <w:wBefore w:w="14" w:type="dxa"/>
          <w:trHeight w:val="342"/>
          <w:jc w:val="center"/>
        </w:trPr>
        <w:tc>
          <w:tcPr>
            <w:tcW w:w="95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34C4556D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spacing w:val="2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Cs w:val="21"/>
              </w:rPr>
              <w:t>公</w:t>
            </w:r>
          </w:p>
          <w:p w14:paraId="6B0E112F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spacing w:val="2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Cs w:val="21"/>
              </w:rPr>
              <w:t>共</w:t>
            </w:r>
          </w:p>
          <w:p w14:paraId="15B6291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spacing w:val="2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Cs w:val="21"/>
              </w:rPr>
              <w:t>基</w:t>
            </w:r>
          </w:p>
          <w:p w14:paraId="085247B9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spacing w:val="2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Cs w:val="21"/>
              </w:rPr>
              <w:lastRenderedPageBreak/>
              <w:t>础</w:t>
            </w:r>
          </w:p>
          <w:p w14:paraId="57962FD0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kern w:val="0"/>
                <w:szCs w:val="21"/>
              </w:rPr>
              <w:t>课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37B533D3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2048" w:type="dxa"/>
            <w:tcMar>
              <w:left w:w="57" w:type="dxa"/>
              <w:right w:w="57" w:type="dxa"/>
            </w:tcMar>
            <w:vAlign w:val="center"/>
          </w:tcPr>
          <w:p w14:paraId="3D9209C2" w14:textId="77777777" w:rsidR="002051A1" w:rsidRDefault="00A07EB6" w:rsidP="0003736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思想道德</w:t>
            </w:r>
            <w:r w:rsidR="00037363">
              <w:rPr>
                <w:rFonts w:ascii="宋体" w:hAnsi="宋体" w:cs="宋体" w:hint="eastAsia"/>
                <w:color w:val="000000"/>
                <w:kern w:val="0"/>
                <w:szCs w:val="21"/>
              </w:rPr>
              <w:t>与法治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268D24BB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0FC6D7D4" w14:textId="77777777" w:rsidR="002051A1" w:rsidRDefault="00A07EB6" w:rsidP="0003736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A5294D7" w14:textId="77777777" w:rsidR="002051A1" w:rsidRDefault="002051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2D24D81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7983D2D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513C30B6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0D258F5C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74F97CB5" w14:textId="77777777" w:rsidR="002051A1" w:rsidRDefault="00205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2232261D" w14:textId="77777777" w:rsidR="002051A1" w:rsidRDefault="00205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78ECF1D6" w14:textId="77777777" w:rsidR="002051A1" w:rsidRDefault="00205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35068DA3" w14:textId="77777777" w:rsidR="002051A1" w:rsidRDefault="00205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57747976" w14:textId="77777777" w:rsidR="002051A1" w:rsidRDefault="00205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1113" w14:paraId="34B723E4" w14:textId="77777777" w:rsidTr="00037363">
        <w:trPr>
          <w:gridBefore w:val="1"/>
          <w:wBefore w:w="14" w:type="dxa"/>
          <w:trHeight w:val="518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6B15077C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20CD1A08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48" w:type="dxa"/>
            <w:tcMar>
              <w:left w:w="57" w:type="dxa"/>
              <w:right w:w="57" w:type="dxa"/>
            </w:tcMar>
            <w:vAlign w:val="center"/>
          </w:tcPr>
          <w:p w14:paraId="776C73A7" w14:textId="77777777" w:rsidR="002051A1" w:rsidRDefault="00A07EB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毛泽东思想和中国特色社会主义理论体系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概论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169DCA34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3E62DC2C" w14:textId="77777777" w:rsidR="002051A1" w:rsidRDefault="00A07EB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1A54F0F" w14:textId="77777777" w:rsidR="002051A1" w:rsidRDefault="002051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6DD6F2CD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6A2D8227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6EE710B8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31795B08" w14:textId="77777777" w:rsidR="002051A1" w:rsidRDefault="00205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17A602D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56C8EAFE" w14:textId="77777777" w:rsidR="002051A1" w:rsidRDefault="00205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74EC0523" w14:textId="77777777" w:rsidR="002051A1" w:rsidRDefault="00205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1D8DFB04" w14:textId="77777777" w:rsidR="002051A1" w:rsidRDefault="00205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6AE3801F" w14:textId="77777777" w:rsidR="002051A1" w:rsidRDefault="00205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1113" w14:paraId="74913A55" w14:textId="77777777" w:rsidTr="00037363">
        <w:trPr>
          <w:gridBefore w:val="1"/>
          <w:wBefore w:w="14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70E8BAC4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2B51E25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48" w:type="dxa"/>
            <w:tcMar>
              <w:left w:w="57" w:type="dxa"/>
              <w:right w:w="57" w:type="dxa"/>
            </w:tcMar>
            <w:vAlign w:val="center"/>
          </w:tcPr>
          <w:p w14:paraId="7F652E98" w14:textId="77777777" w:rsidR="002051A1" w:rsidRDefault="00A07EB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大学英语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67B97B3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51BA0DCE" w14:textId="77777777" w:rsidR="002051A1" w:rsidRDefault="00A07EB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9B08395" w14:textId="77777777" w:rsidR="002051A1" w:rsidRDefault="00A07EB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33B4CC9D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3A1A6293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21447C7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5B66C920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113EB4C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2DAB170F" w14:textId="77777777" w:rsidR="002051A1" w:rsidRDefault="00205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17A05439" w14:textId="77777777" w:rsidR="002051A1" w:rsidRDefault="00205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7CCBC3E7" w14:textId="77777777" w:rsidR="002051A1" w:rsidRDefault="00205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302773C6" w14:textId="77777777" w:rsidR="002051A1" w:rsidRDefault="00205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1113" w14:paraId="0CA0DD23" w14:textId="77777777" w:rsidTr="00037363">
        <w:trPr>
          <w:gridBefore w:val="1"/>
          <w:wBefore w:w="14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0277D30E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49E8837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48" w:type="dxa"/>
            <w:tcMar>
              <w:left w:w="57" w:type="dxa"/>
              <w:right w:w="57" w:type="dxa"/>
            </w:tcMar>
            <w:vAlign w:val="center"/>
          </w:tcPr>
          <w:p w14:paraId="78079191" w14:textId="77777777" w:rsidR="002051A1" w:rsidRDefault="00A07EB6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556860C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2054E0B3" w14:textId="77777777" w:rsidR="002051A1" w:rsidRDefault="002051A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33CEDEB" w14:textId="77777777" w:rsidR="002051A1" w:rsidRDefault="00A07EB6" w:rsidP="0003736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038047BC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6B4CB868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794B6810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5CE4186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358A467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14BD616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404D712C" w14:textId="77777777" w:rsidR="002051A1" w:rsidRDefault="00205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75FB81E4" w14:textId="77777777" w:rsidR="002051A1" w:rsidRDefault="00205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4CB31105" w14:textId="77777777" w:rsidR="002051A1" w:rsidRDefault="00205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1113" w14:paraId="6814F95D" w14:textId="77777777" w:rsidTr="00037363">
        <w:trPr>
          <w:gridBefore w:val="1"/>
          <w:wBefore w:w="14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125045E9" w14:textId="77777777" w:rsidR="00037363" w:rsidRDefault="0003736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2C96A5FB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48" w:type="dxa"/>
            <w:tcMar>
              <w:left w:w="57" w:type="dxa"/>
              <w:right w:w="57" w:type="dxa"/>
            </w:tcMar>
            <w:vAlign w:val="center"/>
          </w:tcPr>
          <w:p w14:paraId="2A6A59B7" w14:textId="77777777" w:rsidR="00037363" w:rsidRDefault="00037363" w:rsidP="00596901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信息技术（基础）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4D00788D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261DA678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A881CFD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32CCF61F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7C0ABF6D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435EB355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23128BBD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19878C8E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0027F49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17DEDF88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5C32315C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0C9C6D2C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1113" w14:paraId="7727E7A6" w14:textId="77777777" w:rsidTr="00037363">
        <w:trPr>
          <w:gridBefore w:val="1"/>
          <w:wBefore w:w="14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07AF5076" w14:textId="77777777" w:rsidR="00037363" w:rsidRDefault="0003736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6BAE7304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48" w:type="dxa"/>
            <w:tcMar>
              <w:left w:w="57" w:type="dxa"/>
              <w:right w:w="57" w:type="dxa"/>
            </w:tcMar>
            <w:vAlign w:val="center"/>
          </w:tcPr>
          <w:p w14:paraId="1E7F4A7B" w14:textId="77777777" w:rsidR="00037363" w:rsidRDefault="00037363" w:rsidP="00596901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信息技术（拓展）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14590510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3623E904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AAF0CC1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48891AD5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4ED74B99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347C0DD7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162BC21B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27C246D9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6324BFC8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13DE4A67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51D916BA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1049B81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1113" w14:paraId="3AF72E73" w14:textId="77777777" w:rsidTr="00037363">
        <w:trPr>
          <w:gridBefore w:val="1"/>
          <w:wBefore w:w="14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50EECC55" w14:textId="77777777" w:rsidR="00037363" w:rsidRDefault="0003736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7421AA9F" w14:textId="77777777" w:rsidR="00037363" w:rsidRDefault="00037363" w:rsidP="0059690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2048" w:type="dxa"/>
            <w:tcMar>
              <w:left w:w="57" w:type="dxa"/>
              <w:right w:w="57" w:type="dxa"/>
            </w:tcMar>
            <w:vAlign w:val="center"/>
          </w:tcPr>
          <w:p w14:paraId="4A9B9C7C" w14:textId="77777777" w:rsidR="00037363" w:rsidRDefault="0003736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军事理论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4ECF0B4D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77F16309" w14:textId="77777777" w:rsidR="00037363" w:rsidRDefault="0003736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27136DA" w14:textId="77777777" w:rsidR="00037363" w:rsidRDefault="0003736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4C51EFEF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7E6E7A24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6F50B182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05B6C0F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4F1482A4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60E4A40B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3E762B5D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566A61CE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4A36FF9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1113" w14:paraId="0E706506" w14:textId="77777777" w:rsidTr="00037363">
        <w:trPr>
          <w:gridBefore w:val="1"/>
          <w:wBefore w:w="14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37BDC446" w14:textId="77777777" w:rsidR="00037363" w:rsidRDefault="0003736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061F8AC0" w14:textId="77777777" w:rsidR="00037363" w:rsidRDefault="00037363" w:rsidP="005969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2048" w:type="dxa"/>
            <w:tcMar>
              <w:left w:w="57" w:type="dxa"/>
              <w:right w:w="57" w:type="dxa"/>
            </w:tcMar>
            <w:vAlign w:val="center"/>
          </w:tcPr>
          <w:p w14:paraId="031A88A6" w14:textId="77777777" w:rsidR="00037363" w:rsidRDefault="0003736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大学生心理健康教育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2BF8F1D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0861AA89" w14:textId="77777777" w:rsidR="00037363" w:rsidRDefault="0003736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5D7F874" w14:textId="77777777" w:rsidR="00037363" w:rsidRDefault="0003736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696333D5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1DC86D57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2D1758DB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73B89083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0A8CF252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5C38E9A9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0E68E93D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69C891C3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4E8CE66B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0A7B53B2" w14:textId="77777777" w:rsidTr="00037363">
        <w:trPr>
          <w:gridBefore w:val="1"/>
          <w:wBefore w:w="14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08E05BF8" w14:textId="77777777" w:rsidR="00037363" w:rsidRDefault="0003736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2234E2D5" w14:textId="77777777" w:rsidR="00037363" w:rsidRDefault="00037363" w:rsidP="0059690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2048" w:type="dxa"/>
            <w:tcMar>
              <w:left w:w="57" w:type="dxa"/>
              <w:right w:w="57" w:type="dxa"/>
            </w:tcMar>
            <w:vAlign w:val="center"/>
          </w:tcPr>
          <w:p w14:paraId="61EEBF86" w14:textId="77777777" w:rsidR="00037363" w:rsidRDefault="0003736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职业发展与就业指导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1F364FB9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019D3019" w14:textId="77777777" w:rsidR="00037363" w:rsidRDefault="0003736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64AD1ED" w14:textId="77777777" w:rsidR="00037363" w:rsidRDefault="0003736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7F643654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428539EC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0C0BE1A3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3EDBE7F5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155E6F42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62DEF4DE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1E64C3D7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1AB9C4C2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63BDFC0C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1113" w14:paraId="500D38CC" w14:textId="77777777" w:rsidTr="00037363">
        <w:trPr>
          <w:gridBefore w:val="1"/>
          <w:wBefore w:w="14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38468664" w14:textId="77777777" w:rsidR="00037363" w:rsidRDefault="0003736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049E830C" w14:textId="77777777" w:rsidR="00037363" w:rsidRDefault="00037363" w:rsidP="0059690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48" w:type="dxa"/>
            <w:tcMar>
              <w:left w:w="57" w:type="dxa"/>
              <w:right w:w="57" w:type="dxa"/>
            </w:tcMar>
            <w:vAlign w:val="center"/>
          </w:tcPr>
          <w:p w14:paraId="5016193B" w14:textId="77777777" w:rsidR="00037363" w:rsidRDefault="0003736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形势与政策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7AD2DD46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067FB567" w14:textId="77777777" w:rsidR="00037363" w:rsidRDefault="0003736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C5EE457" w14:textId="77777777" w:rsidR="00037363" w:rsidRDefault="0003736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0F6AD917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11170806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3B9B784A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56628BDE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1D9CAD73" w14:textId="77777777" w:rsidR="00037363" w:rsidRDefault="00037363" w:rsidP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1EB6DA8A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67EA97BA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2DCBB23B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7A815E57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00ED7CC2" w14:textId="77777777" w:rsidTr="00037363">
        <w:trPr>
          <w:gridBefore w:val="1"/>
          <w:wBefore w:w="14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2648DA6E" w14:textId="77777777" w:rsidR="00037363" w:rsidRDefault="0003736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53F06C27" w14:textId="77777777" w:rsidR="00037363" w:rsidRDefault="00037363" w:rsidP="0059690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48" w:type="dxa"/>
            <w:tcMar>
              <w:left w:w="57" w:type="dxa"/>
              <w:right w:w="57" w:type="dxa"/>
            </w:tcMar>
            <w:vAlign w:val="center"/>
          </w:tcPr>
          <w:p w14:paraId="4971E4DE" w14:textId="77777777" w:rsidR="00037363" w:rsidRDefault="0003736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创新创业基础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3165E42D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2CEF6FC9" w14:textId="77777777" w:rsidR="00037363" w:rsidRDefault="0003736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8A038E6" w14:textId="77777777" w:rsidR="00037363" w:rsidRDefault="0003736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35B3C950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4D3EE258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007E3379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048952D9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233BF08E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4D882C85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7C20B5F4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0DF14CAD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7D174636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1C4FABE2" w14:textId="77777777" w:rsidTr="00037363">
        <w:trPr>
          <w:gridBefore w:val="1"/>
          <w:wBefore w:w="14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31D7CAC3" w14:textId="77777777" w:rsidR="00037363" w:rsidRDefault="0003736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3E8A5BBB" w14:textId="77777777" w:rsidR="00037363" w:rsidRDefault="00037363" w:rsidP="0059690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hint="eastAsia"/>
                <w:color w:val="000000"/>
                <w:kern w:val="0"/>
                <w:szCs w:val="21"/>
              </w:rPr>
              <w:t>劳动教育</w:t>
            </w:r>
          </w:p>
        </w:tc>
        <w:tc>
          <w:tcPr>
            <w:tcW w:w="2048" w:type="dxa"/>
            <w:tcMar>
              <w:left w:w="57" w:type="dxa"/>
              <w:right w:w="57" w:type="dxa"/>
            </w:tcMar>
            <w:vAlign w:val="center"/>
          </w:tcPr>
          <w:p w14:paraId="5CEDDF73" w14:textId="77777777" w:rsidR="00037363" w:rsidRDefault="0003736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中国文学通识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2CA21E1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62690DA1" w14:textId="77777777" w:rsidR="00037363" w:rsidRDefault="0003736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33CB8F2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7B90057C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5F2F63B3" w14:textId="77777777" w:rsidR="00037363" w:rsidRDefault="00AE75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3810BB65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74F1E4B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7EDFFDD8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721A3EAD" w14:textId="77777777" w:rsidR="00037363" w:rsidRDefault="00B803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73E372BF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77B60BFC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1DF6B377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278F57BC" w14:textId="77777777" w:rsidTr="00037363">
        <w:trPr>
          <w:gridBefore w:val="1"/>
          <w:wBefore w:w="14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3781B3CD" w14:textId="77777777" w:rsidR="00037363" w:rsidRDefault="0003736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05DB89E1" w14:textId="77777777" w:rsidR="00037363" w:rsidRDefault="00AE75A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48" w:type="dxa"/>
            <w:tcMar>
              <w:left w:w="57" w:type="dxa"/>
              <w:right w:w="57" w:type="dxa"/>
            </w:tcMar>
            <w:vAlign w:val="center"/>
          </w:tcPr>
          <w:p w14:paraId="52453E60" w14:textId="77777777" w:rsidR="00037363" w:rsidRDefault="0003736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劳动技术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4576C73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78C53064" w14:textId="77777777" w:rsidR="00037363" w:rsidRDefault="0003736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FDE5AFF" w14:textId="77777777" w:rsidR="00037363" w:rsidRDefault="00037363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5055CD6A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06B6411D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18ECB4B4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4BDD159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7B91FE2B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2AD0C04B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256DBCB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7DED662F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177611A3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24D4E673" w14:textId="77777777" w:rsidTr="00037363">
        <w:trPr>
          <w:gridBefore w:val="1"/>
          <w:wBefore w:w="14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41257FA5" w14:textId="77777777" w:rsidR="00037363" w:rsidRDefault="0003736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569EA732" w14:textId="77777777" w:rsidR="00037363" w:rsidRDefault="00AE75A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48" w:type="dxa"/>
            <w:tcMar>
              <w:left w:w="57" w:type="dxa"/>
              <w:right w:w="57" w:type="dxa"/>
            </w:tcMar>
            <w:vAlign w:val="center"/>
          </w:tcPr>
          <w:p w14:paraId="1F81033B" w14:textId="77777777" w:rsidR="00037363" w:rsidRDefault="00037363" w:rsidP="00596901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大学语文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3365AEA6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5EE9E354" w14:textId="77777777" w:rsidR="00037363" w:rsidRDefault="00037363" w:rsidP="0059690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DC3033A" w14:textId="77777777" w:rsidR="00037363" w:rsidRDefault="00037363" w:rsidP="0059690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4D5FAF9F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6AE141A6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5EA063CE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4A21C242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0C263173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3043C997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33998444" w14:textId="77777777" w:rsidR="00037363" w:rsidRDefault="0003736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2373F973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333574F7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1B9D6B09" w14:textId="77777777" w:rsidTr="00037363">
        <w:trPr>
          <w:gridBefore w:val="1"/>
          <w:wBefore w:w="14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16997E88" w14:textId="77777777" w:rsidR="00B8037B" w:rsidRDefault="00B8037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1997D617" w14:textId="77777777" w:rsidR="00B8037B" w:rsidRDefault="00B8037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48" w:type="dxa"/>
            <w:tcMar>
              <w:left w:w="57" w:type="dxa"/>
              <w:right w:w="57" w:type="dxa"/>
            </w:tcMar>
            <w:vAlign w:val="center"/>
          </w:tcPr>
          <w:p w14:paraId="70FCEA0C" w14:textId="77777777" w:rsidR="00B8037B" w:rsidRDefault="00B8037B" w:rsidP="00596901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高等数学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31ABC951" w14:textId="77777777" w:rsidR="00B8037B" w:rsidRDefault="00B8037B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2657051D" w14:textId="77777777" w:rsidR="00B8037B" w:rsidRDefault="00B8037B" w:rsidP="0059690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36BF775" w14:textId="77777777" w:rsidR="00B8037B" w:rsidRDefault="00B8037B" w:rsidP="0059690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1001401D" w14:textId="77777777" w:rsidR="00B8037B" w:rsidRDefault="00B8037B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1B054EB6" w14:textId="77777777" w:rsidR="00B8037B" w:rsidRDefault="00B8037B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35A95C1B" w14:textId="77777777" w:rsidR="00B8037B" w:rsidRDefault="00B8037B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3D3F564B" w14:textId="77777777" w:rsidR="00B8037B" w:rsidRDefault="00B8037B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41DE56F5" w14:textId="77777777" w:rsidR="00B8037B" w:rsidRDefault="00B8037B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09BADB6F" w14:textId="77777777" w:rsidR="00B8037B" w:rsidRDefault="00B8037B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6080F06A" w14:textId="77777777" w:rsidR="00B8037B" w:rsidRDefault="00B8037B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4D93EA19" w14:textId="77777777" w:rsidR="00B8037B" w:rsidRDefault="00B8037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3E88A7E2" w14:textId="77777777" w:rsidR="00B8037B" w:rsidRDefault="00B8037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1A65EE4D" w14:textId="77777777" w:rsidTr="00037363">
        <w:trPr>
          <w:gridBefore w:val="1"/>
          <w:wBefore w:w="14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011FFB42" w14:textId="77777777" w:rsidR="00037363" w:rsidRDefault="00037363"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gridSpan w:val="3"/>
            <w:tcMar>
              <w:left w:w="57" w:type="dxa"/>
              <w:right w:w="57" w:type="dxa"/>
            </w:tcMar>
            <w:vAlign w:val="center"/>
          </w:tcPr>
          <w:p w14:paraId="42F6D54A" w14:textId="77777777" w:rsidR="00037363" w:rsidRDefault="00037363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12614836" w14:textId="77777777" w:rsidR="00037363" w:rsidRDefault="003F3713" w:rsidP="00AE75A4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42.5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391BF3C5" w14:textId="77777777" w:rsidR="00037363" w:rsidRDefault="00037363">
            <w:pPr>
              <w:wordWrap w:val="0"/>
              <w:ind w:right="240"/>
              <w:jc w:val="righ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063903B" w14:textId="77777777" w:rsidR="00037363" w:rsidRDefault="00037363">
            <w:pPr>
              <w:wordWrap w:val="0"/>
              <w:ind w:right="240"/>
              <w:jc w:val="right"/>
              <w:rPr>
                <w:rFonts w:asci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06A0DBBD" w14:textId="77777777" w:rsidR="00037363" w:rsidRDefault="00037363" w:rsidP="003F3713">
            <w:pPr>
              <w:jc w:val="center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</w:rPr>
              <w:t>6</w:t>
            </w:r>
            <w:r w:rsidR="003F3713">
              <w:rPr>
                <w:rFonts w:ascii="宋体" w:cs="宋体" w:hint="eastAsia"/>
                <w:b/>
                <w:bCs/>
                <w:color w:val="000000"/>
                <w:szCs w:val="21"/>
              </w:rPr>
              <w:t>96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641A8CE5" w14:textId="77777777" w:rsidR="00037363" w:rsidRDefault="003F3713" w:rsidP="00AE75A4">
            <w:pPr>
              <w:jc w:val="right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szCs w:val="21"/>
              </w:rPr>
              <w:t>504</w:t>
            </w: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699C0DFC" w14:textId="77777777" w:rsidR="00037363" w:rsidRDefault="00037363" w:rsidP="00AE75A4">
            <w:pPr>
              <w:jc w:val="right"/>
              <w:rPr>
                <w:rFonts w:asci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9</w:t>
            </w:r>
            <w:r w:rsidR="00AE75A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22D1599C" w14:textId="77777777" w:rsidR="00037363" w:rsidRDefault="00037363" w:rsidP="00AE75A4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1</w:t>
            </w:r>
            <w:r w:rsidR="00AE75A4">
              <w:rPr>
                <w:rFonts w:ascii="宋体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54678013" w14:textId="77777777" w:rsidR="00037363" w:rsidRDefault="00121FCB" w:rsidP="00B8037B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21A940E8" w14:textId="77777777" w:rsidR="00037363" w:rsidRDefault="00121FCB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752BBC40" w14:textId="77777777" w:rsidR="00037363" w:rsidRDefault="00AE75A4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29E1D764" w14:textId="77777777" w:rsidR="00037363" w:rsidRDefault="00037363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5810DFC8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63D11B97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5373B000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833DA67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专业基础课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184E5233" w14:textId="77777777" w:rsidR="00037363" w:rsidRDefault="0003736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0FB42B86" w14:textId="77777777" w:rsidR="00037363" w:rsidRDefault="0003736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正常人体结构与机能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0DF6619D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400B84C6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4F17760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0E7D506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78815D0C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15DB7DF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207C0FB9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5273FF60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4718F78B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23DD5807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7D86D7C9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391132A8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1113" w14:paraId="6215BDEF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81C5169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16C1604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4A956E5F" w14:textId="77777777" w:rsidR="00037363" w:rsidRDefault="0003736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61B800F6" w14:textId="77777777" w:rsidR="00037363" w:rsidRDefault="0003736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生物化学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6B09BE0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6FCBD228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94A2A9C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2D519A09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2E8F0C62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40DADF8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27BDDBF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39AB723C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014A3ECB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1857A0CE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74C0B502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1FECFF95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1113" w14:paraId="52E7C71C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7246C9C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B67A75D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628C7D04" w14:textId="77777777" w:rsidR="00037363" w:rsidRDefault="0003736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42A4E150" w14:textId="77777777" w:rsidR="00037363" w:rsidRDefault="0003736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病理学基础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4A64924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0F4B9970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24A1EA6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5086B2A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5A807D2B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0E4EC5EC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7F0BA667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7CFBBC0B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6069F14C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5B5AE1D3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48964719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4832760E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1113" w14:paraId="1AEB6F03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0CE56B7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6E16048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2F376DAB" w14:textId="77777777" w:rsidR="00037363" w:rsidRDefault="0003736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7C7705D8" w14:textId="77777777" w:rsidR="00037363" w:rsidRDefault="0003736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微生物学与免疫学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7D282FAB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09B9AB3C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2EAD6DE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7641D3B8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5664283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5B678EE2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2EE16A3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18B39778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3CC69CE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2A7D25C0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1E1E119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0294A0DA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1113" w14:paraId="1B073F9B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50E9930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C17A1C7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21A612E1" w14:textId="77777777" w:rsidR="00037363" w:rsidRDefault="0003736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7B2F156E" w14:textId="77777777" w:rsidR="00037363" w:rsidRDefault="0003736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药理学基础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5856190B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7A0B8D0A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82EB4DE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22DD626C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22157E70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2DA040D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77E3594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67E40FD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333FB2D9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2DBCF438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44F1C37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09E46BC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1113" w14:paraId="6CC71724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01FEB63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395F2C7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0A8FB6E1" w14:textId="77777777" w:rsidR="00037363" w:rsidRDefault="002F6FE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46679DE5" w14:textId="77777777" w:rsidR="00037363" w:rsidRDefault="0003736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卫生统计学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102130F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64600DE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40159A3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52D8A77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5C9C8319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7B5E493E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6B2CD6B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32353837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3EBA6FD2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11609CF7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427262C2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39437AB4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1113" w14:paraId="22A472EA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CCFB26C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6FC93E7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4"/>
            <w:tcMar>
              <w:left w:w="57" w:type="dxa"/>
              <w:right w:w="57" w:type="dxa"/>
            </w:tcMar>
            <w:vAlign w:val="center"/>
          </w:tcPr>
          <w:p w14:paraId="12C2E760" w14:textId="77777777" w:rsidR="00037363" w:rsidRDefault="0003736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5A331B46" w14:textId="77777777" w:rsidR="00037363" w:rsidRDefault="003F37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75AA3E9E" w14:textId="77777777" w:rsidR="00037363" w:rsidRDefault="000373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F312CB6" w14:textId="77777777" w:rsidR="00037363" w:rsidRDefault="000373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3C8CF897" w14:textId="77777777" w:rsidR="00037363" w:rsidRDefault="003F37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072994B9" w14:textId="77777777" w:rsidR="00037363" w:rsidRDefault="003F37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613B24D8" w14:textId="77777777" w:rsidR="00037363" w:rsidRDefault="00996F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35014FAE" w14:textId="77777777" w:rsidR="00037363" w:rsidRDefault="00AE75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0E5A9E8E" w14:textId="77777777" w:rsidR="00037363" w:rsidRDefault="00AE75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458166FB" w14:textId="77777777" w:rsidR="00037363" w:rsidRDefault="003F3713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10588A45" w14:textId="77777777" w:rsidR="00037363" w:rsidRDefault="00AE75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2FBD3FCD" w14:textId="77777777" w:rsidR="00037363" w:rsidRDefault="00037363">
            <w:pPr>
              <w:widowControl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bottom"/>
          </w:tcPr>
          <w:p w14:paraId="0A4560EF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56A322A5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9D9366E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D09CF03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专业核心课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3C5770A5" w14:textId="77777777" w:rsidR="00037363" w:rsidRDefault="002F6FE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01893985" w14:textId="77777777" w:rsidR="00037363" w:rsidRDefault="0003736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临床医学概要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0870530D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582EC1E2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4D0EE3B" w14:textId="77777777" w:rsidR="00037363" w:rsidRDefault="0003736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2E50179D" w14:textId="77777777" w:rsidR="00037363" w:rsidRDefault="00037363" w:rsidP="000734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51A6B52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037F9DB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51D13597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6201B4B9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767F195C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04FCDDCE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73D5D337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6D14EBB3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295FEE44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B74EE14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FDE62CF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71818E77" w14:textId="77777777" w:rsidR="00037363" w:rsidRDefault="002F6FE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12436152" w14:textId="77777777" w:rsidR="00037363" w:rsidRDefault="0003736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营养学基础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3DF94475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1EC402CA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0ABC165" w14:textId="77777777" w:rsidR="00037363" w:rsidRDefault="0003736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38271A8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4F30A665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186C613D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10DB0DE5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3EB0CE87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1FEFDDB2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5018C889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61D20590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512C3E54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1E8A6CCC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04460B2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A3E7D22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0A534D7B" w14:textId="77777777" w:rsidR="00037363" w:rsidRDefault="002F6FE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38D03024" w14:textId="77777777" w:rsidR="00037363" w:rsidRDefault="0003736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特殊人群营养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25D3A15B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42E1F673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1B8842C" w14:textId="77777777" w:rsidR="00037363" w:rsidRDefault="0003736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4EB3897D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58AE63D7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35390A5E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684F9B20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50FF18CE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65676C2D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4BADF647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6BCDEC44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55EDCAD0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44A7D431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F7CA2C7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B7D8FE0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0B054737" w14:textId="77777777" w:rsidR="00037363" w:rsidRDefault="002F6FE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</w:tcPr>
          <w:p w14:paraId="6489BD5A" w14:textId="77777777" w:rsidR="00037363" w:rsidRDefault="0003736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临床营养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133224A0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05B3DC6E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01C1451" w14:textId="77777777" w:rsidR="00037363" w:rsidRDefault="0003736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304455A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48967C33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5027818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16A0D915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33B4C795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39596783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35E4D1E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26553F12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2F615933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6F8A03CC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5842D65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ACE7479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0D573EAC" w14:textId="77777777" w:rsidR="00037363" w:rsidRDefault="002F6FE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670BF192" w14:textId="77777777" w:rsidR="00037363" w:rsidRDefault="0003736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食品安全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503F6ADE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2BF3B804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FE74479" w14:textId="77777777" w:rsidR="00037363" w:rsidRDefault="0003736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263AB9B0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35F265B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2F34C99D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1727655A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5D67F4F3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782D0483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7213078E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5F15B710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5F1CD0FB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742DA2D4" w14:textId="77777777" w:rsidTr="00037363">
        <w:trPr>
          <w:gridAfter w:val="1"/>
          <w:wAfter w:w="14" w:type="dxa"/>
          <w:trHeight w:val="447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CC0A86A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609B55D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5D7F75DE" w14:textId="77777777" w:rsidR="00037363" w:rsidRDefault="002F6FE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7DD9B19E" w14:textId="77777777" w:rsidR="00037363" w:rsidRDefault="0003736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营养烹饪技术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237FF0CA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7E45288E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E31D21D" w14:textId="77777777" w:rsidR="00037363" w:rsidRDefault="0003736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18566633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459B66D4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75C4A49C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13EBED7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5D0173D9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1BC63D93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1F34FFE7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4F4A100B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675648A4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0FD86438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5CC8466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1FFE763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315CB2DB" w14:textId="77777777" w:rsidR="00037363" w:rsidRDefault="002F6FE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4C4658FE" w14:textId="77777777" w:rsidR="00037363" w:rsidRDefault="0003736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药膳与食疗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41D0F585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0867C2B7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FA5A054" w14:textId="77777777" w:rsidR="00037363" w:rsidRDefault="0003736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600472AE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25B077F2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7DF6469E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6C001514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5A359FDE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5642EE60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60BFB3D6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35630637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32F22DEB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07EB9CE3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B8975A2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372B804" w14:textId="77777777" w:rsidR="00037363" w:rsidRDefault="0003736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430A6E82" w14:textId="77777777" w:rsidR="00037363" w:rsidRDefault="002F6FE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023E5124" w14:textId="77777777" w:rsidR="00037363" w:rsidRDefault="0003736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公共营养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2BBB7260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511F8B5E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232725C" w14:textId="77777777" w:rsidR="00037363" w:rsidRDefault="0003736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245A0BC4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2D82179A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72D027AA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368E91DB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167E4405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050435E8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0D94C0B4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1EB16E71" w14:textId="77777777" w:rsidR="00037363" w:rsidRDefault="00037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17E6AF9B" w14:textId="77777777" w:rsidR="00037363" w:rsidRDefault="0003736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0F8FA9C7" w14:textId="77777777" w:rsidTr="00596901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4EE6031" w14:textId="77777777" w:rsidR="003F79CE" w:rsidRDefault="003F79C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7ED2CB0" w14:textId="77777777" w:rsidR="003F79CE" w:rsidRDefault="003F79C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4"/>
            <w:tcMar>
              <w:left w:w="57" w:type="dxa"/>
              <w:right w:w="57" w:type="dxa"/>
            </w:tcMar>
            <w:vAlign w:val="center"/>
          </w:tcPr>
          <w:p w14:paraId="60D84390" w14:textId="77777777" w:rsidR="003F79CE" w:rsidRDefault="003F79CE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63A4CD3E" w14:textId="77777777" w:rsidR="003F79CE" w:rsidRDefault="003F79CE" w:rsidP="003F79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4462ACDF" w14:textId="77777777" w:rsidR="003F79CE" w:rsidRDefault="003F79CE" w:rsidP="003F79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88ECFB0" w14:textId="77777777" w:rsidR="003F79CE" w:rsidRDefault="003F79CE" w:rsidP="003F79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39C26343" w14:textId="77777777" w:rsidR="003F79CE" w:rsidRDefault="003F79CE" w:rsidP="003F79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7166D063" w14:textId="77777777" w:rsidR="003F79CE" w:rsidRDefault="003F79CE" w:rsidP="003F79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center"/>
          </w:tcPr>
          <w:p w14:paraId="10555802" w14:textId="77777777" w:rsidR="003F79CE" w:rsidRDefault="003F79CE" w:rsidP="003F79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351E09E3" w14:textId="77777777" w:rsidR="003F79CE" w:rsidRDefault="003F79CE" w:rsidP="003F79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center"/>
          </w:tcPr>
          <w:p w14:paraId="5C6E160A" w14:textId="77777777" w:rsidR="003F79CE" w:rsidRDefault="003F79CE" w:rsidP="003F79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06506FE7" w14:textId="77777777" w:rsidR="003F79CE" w:rsidRDefault="003F79CE" w:rsidP="003F79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56E1A478" w14:textId="77777777" w:rsidR="003F79CE" w:rsidRDefault="003F79CE" w:rsidP="003F79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296F683C" w14:textId="77777777" w:rsidR="003F79CE" w:rsidRDefault="003F79CE" w:rsidP="003F79C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bottom"/>
          </w:tcPr>
          <w:p w14:paraId="31FE9B11" w14:textId="77777777" w:rsidR="003F79CE" w:rsidRDefault="003F79CE">
            <w:pPr>
              <w:jc w:val="righ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 w:rsidR="00731113" w14:paraId="12050232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570FF87" w14:textId="77777777" w:rsidR="003F79CE" w:rsidRDefault="003F79CE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B07956B" w14:textId="77777777" w:rsidR="003F79CE" w:rsidRDefault="003F79CE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专业拓展课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5CFBE643" w14:textId="77777777" w:rsidR="003F79CE" w:rsidRDefault="003F7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46BD819D" w14:textId="77777777" w:rsidR="003F79CE" w:rsidRDefault="003F79CE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健康教育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6F2245BD" w14:textId="77777777" w:rsidR="003F79CE" w:rsidRDefault="003F7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10DA5E79" w14:textId="77777777" w:rsidR="003F79CE" w:rsidRDefault="003F7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466F058" w14:textId="77777777" w:rsidR="003F79CE" w:rsidRDefault="003F79C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1C1F3624" w14:textId="77777777" w:rsidR="003F79CE" w:rsidRDefault="003F7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746CB235" w14:textId="77777777" w:rsidR="003F79CE" w:rsidRDefault="003F7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08FD7EC3" w14:textId="77777777" w:rsidR="003F79CE" w:rsidRDefault="003F7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7FF4BAB4" w14:textId="77777777" w:rsidR="003F79CE" w:rsidRDefault="003F7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6AAB909C" w14:textId="77777777" w:rsidR="003F79CE" w:rsidRDefault="003F7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52D7AF60" w14:textId="77777777" w:rsidR="003F79CE" w:rsidRDefault="003F7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376FD5A2" w14:textId="77777777" w:rsidR="003F79CE" w:rsidRDefault="003F7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586386EF" w14:textId="77777777" w:rsidR="003F79CE" w:rsidRDefault="003F79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7D3C6BEB" w14:textId="77777777" w:rsidR="003F79CE" w:rsidRDefault="003F79C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6195E7C8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531FA53" w14:textId="77777777" w:rsidR="002F6FE3" w:rsidRDefault="002F6FE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95D2AE7" w14:textId="77777777" w:rsidR="002F6FE3" w:rsidRDefault="002F6FE3">
            <w:pPr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1643B736" w14:textId="77777777" w:rsidR="002F6FE3" w:rsidRDefault="002F6FE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3ED85D8C" w14:textId="77777777" w:rsidR="002F6FE3" w:rsidRDefault="002F6FE3" w:rsidP="00596901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</w:rPr>
              <w:t>卫生法律与法规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0D898FEA" w14:textId="77777777" w:rsidR="002F6FE3" w:rsidRDefault="002F6FE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7162C57E" w14:textId="77777777" w:rsidR="002F6FE3" w:rsidRDefault="002F6FE3" w:rsidP="005969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53F6988" w14:textId="77777777" w:rsidR="002F6FE3" w:rsidRDefault="002F6FE3" w:rsidP="0059690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1CC082DD" w14:textId="77777777" w:rsidR="002F6FE3" w:rsidRDefault="002F6FE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206926E3" w14:textId="77777777" w:rsidR="002F6FE3" w:rsidRDefault="002F6FE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7D059AB1" w14:textId="77777777" w:rsidR="002F6FE3" w:rsidRDefault="002F6FE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5B0C7C66" w14:textId="77777777" w:rsidR="002F6FE3" w:rsidRDefault="002F6FE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090D37E4" w14:textId="77777777" w:rsidR="002F6FE3" w:rsidRDefault="002F6FE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5B25C958" w14:textId="77777777" w:rsidR="002F6FE3" w:rsidRDefault="002F6FE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53AA128E" w14:textId="77777777" w:rsidR="002F6FE3" w:rsidRDefault="002F6FE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3E96A668" w14:textId="77777777" w:rsidR="002F6FE3" w:rsidRDefault="002F6FE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347AAEEF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2A127D48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EE9BF25" w14:textId="77777777" w:rsidR="002F6FE3" w:rsidRDefault="002F6FE3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856BFF6" w14:textId="77777777" w:rsidR="002F6FE3" w:rsidRDefault="002F6FE3">
            <w:pPr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330F322F" w14:textId="77777777" w:rsidR="002F6FE3" w:rsidRDefault="002F6FE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69050B9D" w14:textId="77777777" w:rsidR="002F6FE3" w:rsidRDefault="002F6FE3">
            <w:pPr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保健食品与营销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019B7E60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454BD169" w14:textId="77777777" w:rsidR="002F6FE3" w:rsidRDefault="002F6FE3">
            <w:pPr>
              <w:jc w:val="center"/>
              <w:rPr>
                <w:color w:val="000000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8AD8D41" w14:textId="77777777" w:rsidR="002F6FE3" w:rsidRDefault="002F6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0510A8F8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6B2EE7F7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0185DF94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07DED329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0A578DB0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5BE343FC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38B3EEBB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69DA455C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75A3DAEC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1CDB731E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25CFC37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4448147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33205C95" w14:textId="77777777" w:rsidR="002F6FE3" w:rsidRDefault="002F6FE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7B8C8728" w14:textId="77777777" w:rsidR="002F6FE3" w:rsidRDefault="002F6FE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餐饮管理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592A113A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3DE3B61D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3CE3A6B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79A40A70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25315649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70C80210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44040DF5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6A984A71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6F6CB41A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38464E98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7C41EE83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08681ADE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6F812DDE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9DC0FC8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A5622E0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5584E68E" w14:textId="77777777" w:rsidR="002F6FE3" w:rsidRDefault="002F6FE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668DC71A" w14:textId="77777777" w:rsidR="002F6FE3" w:rsidRDefault="002F6FE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</w:rPr>
              <w:t>食品包装学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681C1167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17D477E8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D08D0CE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663F3A49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22ABFF5A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3B6FEAB3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4F8BA80C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3BBAB817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05351B22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615E937C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044CD55E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12A2180C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5150497A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9C98F9D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4975E83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4E11B7AF" w14:textId="77777777" w:rsidR="002F6FE3" w:rsidRDefault="002F6FE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18C0843A" w14:textId="77777777" w:rsidR="002F6FE3" w:rsidRDefault="002F6FE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营养诊治技术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2C9D5BC5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2BD65EF9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A063818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3BA2CF0E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6FEE19DC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1C62FB98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1C5AB4A3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5ED09074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024297AC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4FC159AE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479A4AE5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05380624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6FB1FEBD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01FA238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89EEA1B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7387C447" w14:textId="77777777" w:rsidR="002F6FE3" w:rsidRDefault="002F6FE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3A81DA05" w14:textId="77777777" w:rsidR="002F6FE3" w:rsidRDefault="002F6FE3">
            <w:pPr>
              <w:widowControl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社区营养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2295BFF8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65F251E0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C3BF4D7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432C9640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208CED4B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59781A21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6F8F538E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68855A2E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5EE1909E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0E75EB8C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5CDA0DC9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344FAD24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5C65EA30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A868F80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73BD846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0DE4C6CE" w14:textId="77777777" w:rsidR="002F6FE3" w:rsidRDefault="002F6FE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1CAB8A5B" w14:textId="77777777" w:rsidR="002F6FE3" w:rsidRDefault="002F6FE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中医基础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7BE77D67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7AC2C908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DA73869" w14:textId="77777777" w:rsidR="002F6FE3" w:rsidRDefault="002F6FE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332BDB67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348CCE4B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18D2DEDA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6CBC0F3C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05A159ED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1A038695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144EBF6C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2C125C0A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5761C240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45675E91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CD62494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E46263E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7436089D" w14:textId="77777777" w:rsidR="002F6FE3" w:rsidRDefault="002F6FE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57F5650C" w14:textId="77777777" w:rsidR="002F6FE3" w:rsidRDefault="002F6FE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人际沟通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7C325A7E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32C68B83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5E2DE42" w14:textId="77777777" w:rsidR="002F6FE3" w:rsidRDefault="002F6FE3">
            <w:pPr>
              <w:widowControl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6B755042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0E94DC5B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7FD64394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59EB91A1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3D3EB9E9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2A6EF31E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7D7186B5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0749D288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361E59CA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5552ED92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9A3C5C1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AE6583B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41D37E1D" w14:textId="77777777" w:rsidR="002F6FE3" w:rsidRDefault="002F6FE3" w:rsidP="00596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6999FE97" w14:textId="77777777" w:rsidR="002F6FE3" w:rsidRDefault="002F6FE3">
            <w:pPr>
              <w:rPr>
                <w:rFonts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专业英语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53C8E1D0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5C8BC52C" w14:textId="77777777" w:rsidR="002F6FE3" w:rsidRDefault="002F6FE3">
            <w:pPr>
              <w:jc w:val="center"/>
              <w:rPr>
                <w:color w:val="000000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918164D" w14:textId="77777777" w:rsidR="002F6FE3" w:rsidRDefault="002F6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2C1C88B3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5DB51743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074A5630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49D911AE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27881A6D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2B6A95C0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32FFAB89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156476DF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4A310328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04F1C069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970E449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AF2B417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3BF39B97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62" w:type="dxa"/>
            <w:gridSpan w:val="2"/>
            <w:tcMar>
              <w:left w:w="57" w:type="dxa"/>
              <w:right w:w="57" w:type="dxa"/>
            </w:tcMar>
            <w:vAlign w:val="center"/>
          </w:tcPr>
          <w:p w14:paraId="0BA4C367" w14:textId="77777777" w:rsidR="002F6FE3" w:rsidRDefault="002F6FE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基础会计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4AE90E33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69D294D0" w14:textId="77777777" w:rsidR="002F6FE3" w:rsidRDefault="002F6FE3">
            <w:pPr>
              <w:jc w:val="center"/>
              <w:rPr>
                <w:color w:val="000000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EA3EB0B" w14:textId="77777777" w:rsidR="002F6FE3" w:rsidRDefault="002F6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017CEC07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307772A7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bottom"/>
          </w:tcPr>
          <w:p w14:paraId="71764DA7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bottom"/>
          </w:tcPr>
          <w:p w14:paraId="628DF4F7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bottom"/>
          </w:tcPr>
          <w:p w14:paraId="7AFBA289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bottom"/>
          </w:tcPr>
          <w:p w14:paraId="229756CF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22EA128D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08D66C6A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2509D309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21E7F18B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90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96F4234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C4B985C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87" w:type="dxa"/>
            <w:gridSpan w:val="4"/>
            <w:tcMar>
              <w:left w:w="57" w:type="dxa"/>
              <w:right w:w="57" w:type="dxa"/>
            </w:tcMar>
            <w:vAlign w:val="center"/>
          </w:tcPr>
          <w:p w14:paraId="0B20E89A" w14:textId="77777777" w:rsidR="002F6FE3" w:rsidRDefault="002F6FE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088813FF" w14:textId="77777777" w:rsidR="002F6FE3" w:rsidRDefault="003F3713" w:rsidP="00F335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6773CC04" w14:textId="77777777" w:rsidR="002F6FE3" w:rsidRDefault="002F6F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066A000" w14:textId="77777777" w:rsidR="002F6FE3" w:rsidRDefault="002F6F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5C150514" w14:textId="77777777" w:rsidR="002F6FE3" w:rsidRDefault="003F3713" w:rsidP="00F335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2D70AB61" w14:textId="77777777" w:rsidR="002F6FE3" w:rsidRDefault="003F37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center"/>
          </w:tcPr>
          <w:p w14:paraId="566B7D48" w14:textId="77777777" w:rsidR="002F6FE3" w:rsidRDefault="002F6F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74B21336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center"/>
          </w:tcPr>
          <w:p w14:paraId="6E97F992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574E5916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73BC955A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center"/>
          </w:tcPr>
          <w:p w14:paraId="24BAA145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26C9AC69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4FCD2BB2" w14:textId="77777777" w:rsidTr="00037363">
        <w:trPr>
          <w:gridAfter w:val="1"/>
          <w:wAfter w:w="14" w:type="dxa"/>
          <w:trHeight w:val="369"/>
          <w:jc w:val="center"/>
        </w:trPr>
        <w:tc>
          <w:tcPr>
            <w:tcW w:w="3444" w:type="dxa"/>
            <w:gridSpan w:val="7"/>
            <w:tcMar>
              <w:left w:w="57" w:type="dxa"/>
              <w:right w:w="57" w:type="dxa"/>
            </w:tcMar>
            <w:vAlign w:val="center"/>
          </w:tcPr>
          <w:p w14:paraId="5A2A1A37" w14:textId="77777777" w:rsidR="002F6FE3" w:rsidRDefault="002F6FE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公共选修课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1C3C9D14" w14:textId="77777777" w:rsidR="002F6FE3" w:rsidRDefault="002F6F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1" w:type="dxa"/>
            <w:tcMar>
              <w:left w:w="57" w:type="dxa"/>
              <w:right w:w="57" w:type="dxa"/>
            </w:tcMar>
            <w:vAlign w:val="center"/>
          </w:tcPr>
          <w:p w14:paraId="5C62CDB9" w14:textId="77777777" w:rsidR="002F6FE3" w:rsidRDefault="002F6F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57B1AA8" w14:textId="77777777" w:rsidR="002F6FE3" w:rsidRDefault="002F6F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6EBA80CF" w14:textId="77777777" w:rsidR="002F6FE3" w:rsidRDefault="002F6F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03EC86FB" w14:textId="77777777" w:rsidR="002F6FE3" w:rsidRDefault="002F6F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center"/>
          </w:tcPr>
          <w:p w14:paraId="2402EF60" w14:textId="77777777" w:rsidR="002F6FE3" w:rsidRDefault="002F6F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1FA60573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5" w:type="dxa"/>
            <w:tcMar>
              <w:left w:w="57" w:type="dxa"/>
              <w:right w:w="57" w:type="dxa"/>
            </w:tcMar>
            <w:vAlign w:val="center"/>
          </w:tcPr>
          <w:p w14:paraId="3F2BE2DF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11AB538A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74B09664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center"/>
          </w:tcPr>
          <w:p w14:paraId="3586828C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044B1765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4AC89AAC" w14:textId="77777777" w:rsidTr="00037363">
        <w:trPr>
          <w:gridBefore w:val="1"/>
          <w:wBefore w:w="14" w:type="dxa"/>
          <w:trHeight w:val="369"/>
          <w:jc w:val="center"/>
        </w:trPr>
        <w:tc>
          <w:tcPr>
            <w:tcW w:w="95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0D1239BD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集</w:t>
            </w:r>
          </w:p>
          <w:p w14:paraId="0F3DB49F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</w:t>
            </w:r>
          </w:p>
          <w:p w14:paraId="4D46EAA3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</w:t>
            </w:r>
          </w:p>
          <w:p w14:paraId="34A455DE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践</w:t>
            </w:r>
          </w:p>
          <w:p w14:paraId="1F7EF9A5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</w:t>
            </w:r>
          </w:p>
          <w:p w14:paraId="653BFA2B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</w:t>
            </w:r>
          </w:p>
          <w:p w14:paraId="48F92B8C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</w:t>
            </w:r>
          </w:p>
          <w:p w14:paraId="1A08713A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50EC8FF7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8" w:type="dxa"/>
            <w:vAlign w:val="center"/>
          </w:tcPr>
          <w:p w14:paraId="1E5BE507" w14:textId="77777777" w:rsidR="002F6FE3" w:rsidRDefault="002F6FE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入学教育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466DFF68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04EC05A9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DA1E5CE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76F9FFA0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6FD09DA0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313BF0BF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638F9F55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1W</w:t>
            </w: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17E078D1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1987A3D9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03A57EF9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7F04C057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7453B80C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423524F4" w14:textId="77777777" w:rsidTr="00037363">
        <w:trPr>
          <w:gridBefore w:val="1"/>
          <w:wBefore w:w="14" w:type="dxa"/>
          <w:trHeight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0CE28B22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6A00583D" w14:textId="77777777" w:rsidR="002F6FE3" w:rsidRDefault="002F6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48" w:type="dxa"/>
            <w:vAlign w:val="center"/>
          </w:tcPr>
          <w:p w14:paraId="2A46018A" w14:textId="77777777" w:rsidR="002F6FE3" w:rsidRDefault="002F6FE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军事技能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5AB5DBC1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0DBC660A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FA348D4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062DB387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224CF299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7D03A607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10056191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2W</w:t>
            </w: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397CB771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009633A2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1D478F91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5D5B6C9E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1762BE8F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1F7C1CD2" w14:textId="77777777" w:rsidTr="00037363">
        <w:trPr>
          <w:gridBefore w:val="1"/>
          <w:wBefore w:w="14" w:type="dxa"/>
          <w:trHeight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0BD7768A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63EB5410" w14:textId="77777777" w:rsidR="002F6FE3" w:rsidRDefault="003F37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48" w:type="dxa"/>
            <w:vAlign w:val="center"/>
          </w:tcPr>
          <w:p w14:paraId="5604D209" w14:textId="77777777" w:rsidR="002F6FE3" w:rsidRDefault="002F6FE3" w:rsidP="00596901">
            <w:pPr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劳动教育实践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11FA9683" w14:textId="77777777" w:rsidR="002F6FE3" w:rsidRDefault="002F6FE3" w:rsidP="00596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556CE100" w14:textId="77777777" w:rsidR="002F6FE3" w:rsidRDefault="002F6FE3" w:rsidP="0059690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D00ACCB" w14:textId="77777777" w:rsidR="002F6FE3" w:rsidRDefault="002F6FE3" w:rsidP="00596901">
            <w:pPr>
              <w:jc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2DF1C1E3" w14:textId="77777777" w:rsidR="002F6FE3" w:rsidRDefault="002F6FE3" w:rsidP="00596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2EA7E8A6" w14:textId="77777777" w:rsidR="002F6FE3" w:rsidRDefault="002F6FE3" w:rsidP="00596901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7A94F135" w14:textId="77777777" w:rsidR="002F6FE3" w:rsidRDefault="002F6FE3" w:rsidP="00596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3EF67457" w14:textId="77777777" w:rsidR="002F6FE3" w:rsidRDefault="002F6FE3" w:rsidP="00596901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0FDA11A3" w14:textId="77777777" w:rsidR="002F6FE3" w:rsidRDefault="002F6FE3" w:rsidP="00596901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3BE36080" w14:textId="77777777" w:rsidR="002F6FE3" w:rsidRDefault="002F6FE3" w:rsidP="00596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1w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1CF9D084" w14:textId="77777777" w:rsidR="002F6FE3" w:rsidRDefault="002F6FE3" w:rsidP="00596901">
            <w:pPr>
              <w:jc w:val="center"/>
              <w:rPr>
                <w:color w:val="000000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36C10C67" w14:textId="77777777" w:rsidR="002F6FE3" w:rsidRDefault="002F6FE3" w:rsidP="00596901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2705AAF4" w14:textId="77777777" w:rsidR="002F6FE3" w:rsidRDefault="002F6FE3" w:rsidP="00596901">
            <w:pPr>
              <w:rPr>
                <w:color w:val="000000"/>
              </w:rPr>
            </w:pPr>
          </w:p>
        </w:tc>
      </w:tr>
      <w:tr w:rsidR="00731113" w14:paraId="13D11302" w14:textId="77777777" w:rsidTr="00037363">
        <w:trPr>
          <w:gridBefore w:val="1"/>
          <w:wBefore w:w="14" w:type="dxa"/>
          <w:trHeight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776A7762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4A72D54D" w14:textId="77777777" w:rsidR="002F6FE3" w:rsidRDefault="003F37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48" w:type="dxa"/>
            <w:vAlign w:val="center"/>
          </w:tcPr>
          <w:p w14:paraId="326DB7A0" w14:textId="77777777" w:rsidR="002F6FE3" w:rsidRDefault="002F6FE3" w:rsidP="00596901">
            <w:pPr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临床营养膳食课程设计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362A47FF" w14:textId="77777777" w:rsidR="002F6FE3" w:rsidRDefault="002F6FE3" w:rsidP="00596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0F18D76F" w14:textId="77777777" w:rsidR="002F6FE3" w:rsidRDefault="002F6FE3" w:rsidP="00596901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70D6FFA" w14:textId="77777777" w:rsidR="002F6FE3" w:rsidRDefault="002F6FE3" w:rsidP="00596901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698D9B91" w14:textId="77777777" w:rsidR="002F6FE3" w:rsidRDefault="002F6FE3" w:rsidP="00596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7895EA08" w14:textId="77777777" w:rsidR="002F6FE3" w:rsidRDefault="002F6FE3" w:rsidP="00596901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2A402560" w14:textId="77777777" w:rsidR="002F6FE3" w:rsidRDefault="002F6FE3" w:rsidP="00596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79E6A013" w14:textId="77777777" w:rsidR="002F6FE3" w:rsidRDefault="002F6FE3" w:rsidP="00596901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1F97EEB1" w14:textId="77777777" w:rsidR="002F6FE3" w:rsidRDefault="002F6FE3" w:rsidP="00596901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22ACC475" w14:textId="77777777" w:rsidR="002F6FE3" w:rsidRDefault="002F6FE3" w:rsidP="00596901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58F99345" w14:textId="77777777" w:rsidR="002F6FE3" w:rsidRDefault="002F6FE3" w:rsidP="00596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1w</w:t>
            </w: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7993A4F1" w14:textId="77777777" w:rsidR="002F6FE3" w:rsidRDefault="002F6FE3" w:rsidP="00596901">
            <w:pPr>
              <w:jc w:val="center"/>
              <w:rPr>
                <w:color w:val="000000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302B9A74" w14:textId="77777777" w:rsidR="002F6FE3" w:rsidRDefault="002F6FE3" w:rsidP="00596901">
            <w:pPr>
              <w:rPr>
                <w:color w:val="000000"/>
              </w:rPr>
            </w:pPr>
          </w:p>
        </w:tc>
      </w:tr>
      <w:tr w:rsidR="00731113" w14:paraId="0CF3DD7C" w14:textId="77777777" w:rsidTr="00037363">
        <w:trPr>
          <w:gridBefore w:val="1"/>
          <w:wBefore w:w="14" w:type="dxa"/>
          <w:trHeight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56D2F669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76440D4E" w14:textId="77777777" w:rsidR="002F6FE3" w:rsidRDefault="003F37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48" w:type="dxa"/>
            <w:vAlign w:val="center"/>
          </w:tcPr>
          <w:p w14:paraId="2BBF7082" w14:textId="77777777" w:rsidR="002F6FE3" w:rsidRDefault="002F6FE3" w:rsidP="00596901">
            <w:pPr>
              <w:rPr>
                <w:rFonts w:hAnsi="宋体"/>
                <w:color w:val="000000"/>
              </w:rPr>
            </w:pPr>
            <w:r>
              <w:rPr>
                <w:rFonts w:hint="eastAsia"/>
                <w:color w:val="000000"/>
                <w:spacing w:val="-20"/>
                <w:kern w:val="0"/>
              </w:rPr>
              <w:t>岗位实习（含毕业论文）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6A4BF8C6" w14:textId="77777777" w:rsidR="002F6FE3" w:rsidRDefault="002F6FE3" w:rsidP="00596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7F93C40E" w14:textId="77777777" w:rsidR="002F6FE3" w:rsidRDefault="002F6FE3" w:rsidP="00596901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2D53E27" w14:textId="77777777" w:rsidR="002F6FE3" w:rsidRDefault="002F6FE3" w:rsidP="00596901">
            <w:pPr>
              <w:jc w:val="center"/>
              <w:rPr>
                <w:color w:val="000000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29BE3BC1" w14:textId="77777777" w:rsidR="002F6FE3" w:rsidRDefault="002F6FE3" w:rsidP="00596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02072FF0" w14:textId="77777777" w:rsidR="002F6FE3" w:rsidRDefault="002F6FE3" w:rsidP="00596901">
            <w:pPr>
              <w:jc w:val="center"/>
              <w:rPr>
                <w:color w:val="000000"/>
              </w:rPr>
            </w:pP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68C6AEFA" w14:textId="77777777" w:rsidR="002F6FE3" w:rsidRDefault="002F6FE3" w:rsidP="00596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29338DC8" w14:textId="77777777" w:rsidR="002F6FE3" w:rsidRDefault="002F6FE3" w:rsidP="00596901">
            <w:pPr>
              <w:jc w:val="center"/>
              <w:rPr>
                <w:color w:val="000000"/>
              </w:rPr>
            </w:pP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39D2FDC9" w14:textId="77777777" w:rsidR="002F6FE3" w:rsidRDefault="002F6FE3" w:rsidP="00596901">
            <w:pPr>
              <w:jc w:val="center"/>
              <w:rPr>
                <w:color w:val="000000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6E5ED079" w14:textId="77777777" w:rsidR="002F6FE3" w:rsidRDefault="002F6FE3" w:rsidP="00596901">
            <w:pPr>
              <w:jc w:val="center"/>
              <w:rPr>
                <w:color w:val="000000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4670A499" w14:textId="77777777" w:rsidR="002F6FE3" w:rsidRDefault="002F6FE3" w:rsidP="00596901">
            <w:pPr>
              <w:jc w:val="center"/>
              <w:rPr>
                <w:color w:val="000000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6A67581F" w14:textId="77777777" w:rsidR="002F6FE3" w:rsidRDefault="002F6FE3" w:rsidP="005969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12w</w:t>
            </w: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19AC9599" w14:textId="77777777" w:rsidR="002F6FE3" w:rsidRDefault="002F6FE3" w:rsidP="00596901">
            <w:pPr>
              <w:rPr>
                <w:color w:val="000000"/>
              </w:rPr>
            </w:pPr>
            <w:r>
              <w:rPr>
                <w:color w:val="000000"/>
              </w:rPr>
              <w:t>20w</w:t>
            </w:r>
          </w:p>
        </w:tc>
      </w:tr>
      <w:tr w:rsidR="00731113" w14:paraId="1D4BF99F" w14:textId="77777777" w:rsidTr="00037363">
        <w:trPr>
          <w:gridBefore w:val="1"/>
          <w:wBefore w:w="14" w:type="dxa"/>
          <w:trHeight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02849BCB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345961A3" w14:textId="77777777" w:rsidR="002F6FE3" w:rsidRDefault="003F371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48" w:type="dxa"/>
            <w:vAlign w:val="center"/>
          </w:tcPr>
          <w:p w14:paraId="6403681B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毕业教育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71BDC5FF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1861C0F3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933E0BF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5642019C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3D44B230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0F74A03A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08337ACF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39FB1158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6FD53502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615F77F9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268A7B2D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29A44085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1W</w:t>
            </w:r>
          </w:p>
        </w:tc>
      </w:tr>
      <w:tr w:rsidR="00731113" w14:paraId="4DAFA5FC" w14:textId="77777777" w:rsidTr="00037363">
        <w:trPr>
          <w:gridBefore w:val="1"/>
          <w:wBefore w:w="14" w:type="dxa"/>
          <w:trHeight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06B4114C" w14:textId="77777777" w:rsidR="002F6FE3" w:rsidRDefault="002F6FE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473" w:type="dxa"/>
            <w:gridSpan w:val="3"/>
            <w:tcMar>
              <w:left w:w="57" w:type="dxa"/>
              <w:right w:w="57" w:type="dxa"/>
            </w:tcMar>
            <w:vAlign w:val="center"/>
          </w:tcPr>
          <w:p w14:paraId="45083D7E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682BDD0B" w14:textId="77777777" w:rsidR="002F6FE3" w:rsidRDefault="003F37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75CBD9C4" w14:textId="77777777" w:rsidR="002F6FE3" w:rsidRDefault="002F6F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86E2E30" w14:textId="77777777" w:rsidR="002F6FE3" w:rsidRDefault="002F6F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25EEB630" w14:textId="77777777" w:rsidR="002F6FE3" w:rsidRDefault="002F6FE3" w:rsidP="003F37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 w:rsidR="003F371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51D0259B" w14:textId="77777777" w:rsidR="002F6FE3" w:rsidRDefault="002F6F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393F80CD" w14:textId="77777777" w:rsidR="002F6FE3" w:rsidRDefault="003F3713" w:rsidP="003F79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1192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543D1BFA" w14:textId="77777777" w:rsidR="002F6FE3" w:rsidRDefault="002F6FE3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4767280D" w14:textId="77777777" w:rsidR="002F6FE3" w:rsidRDefault="002F6FE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5B785995" w14:textId="77777777" w:rsidR="002F6FE3" w:rsidRDefault="002F6FE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33118152" w14:textId="77777777" w:rsidR="002F6FE3" w:rsidRDefault="002F6FE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419AF89C" w14:textId="77777777" w:rsidR="002F6FE3" w:rsidRDefault="002F6FE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71405FFF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731113" w14:paraId="608AFA50" w14:textId="77777777" w:rsidTr="00037363">
        <w:trPr>
          <w:gridBefore w:val="1"/>
          <w:wBefore w:w="14" w:type="dxa"/>
          <w:trHeight w:val="369"/>
          <w:jc w:val="center"/>
        </w:trPr>
        <w:tc>
          <w:tcPr>
            <w:tcW w:w="3430" w:type="dxa"/>
            <w:gridSpan w:val="6"/>
            <w:tcMar>
              <w:left w:w="57" w:type="dxa"/>
              <w:right w:w="57" w:type="dxa"/>
            </w:tcMar>
            <w:vAlign w:val="center"/>
          </w:tcPr>
          <w:p w14:paraId="667F8132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448C5466" w14:textId="77777777" w:rsidR="002F6FE3" w:rsidRDefault="002F6FE3" w:rsidP="00121F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13</w:t>
            </w:r>
            <w:r w:rsidR="00121FCB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335" w:type="dxa"/>
            <w:gridSpan w:val="2"/>
            <w:tcMar>
              <w:left w:w="57" w:type="dxa"/>
              <w:right w:w="57" w:type="dxa"/>
            </w:tcMar>
            <w:vAlign w:val="center"/>
          </w:tcPr>
          <w:p w14:paraId="568EA2D9" w14:textId="77777777" w:rsidR="002F6FE3" w:rsidRDefault="002F6F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90A37D9" w14:textId="77777777" w:rsidR="002F6FE3" w:rsidRDefault="002F6F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580D5194" w14:textId="77777777" w:rsidR="002F6FE3" w:rsidRDefault="00121FCB" w:rsidP="00AB5DD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2768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11FF7B20" w14:textId="77777777" w:rsidR="002F6FE3" w:rsidRDefault="002F6FE3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511" w:type="dxa"/>
            <w:tcMar>
              <w:left w:w="57" w:type="dxa"/>
              <w:right w:w="57" w:type="dxa"/>
            </w:tcMar>
            <w:vAlign w:val="center"/>
          </w:tcPr>
          <w:p w14:paraId="112344BB" w14:textId="77777777" w:rsidR="002F6FE3" w:rsidRDefault="00121FC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400" w:type="dxa"/>
            <w:tcMar>
              <w:left w:w="57" w:type="dxa"/>
              <w:right w:w="57" w:type="dxa"/>
            </w:tcMar>
            <w:vAlign w:val="center"/>
          </w:tcPr>
          <w:p w14:paraId="11108610" w14:textId="77777777" w:rsidR="002F6FE3" w:rsidRDefault="002F6FE3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Mar>
              <w:left w:w="57" w:type="dxa"/>
              <w:right w:w="57" w:type="dxa"/>
            </w:tcMar>
            <w:vAlign w:val="center"/>
          </w:tcPr>
          <w:p w14:paraId="41F3DC45" w14:textId="77777777" w:rsidR="002F6FE3" w:rsidRDefault="002F6FE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43560F58" w14:textId="77777777" w:rsidR="002F6FE3" w:rsidRDefault="002F6FE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5797795C" w14:textId="77777777" w:rsidR="002F6FE3" w:rsidRDefault="002F6FE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6917A8D1" w14:textId="77777777" w:rsidR="002F6FE3" w:rsidRDefault="002F6FE3">
            <w:pPr>
              <w:widowControl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4BB4576E" w14:textId="77777777" w:rsidR="002F6FE3" w:rsidRDefault="002F6FE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bookmarkEnd w:id="0"/>
    <w:p w14:paraId="4EB1C9B8" w14:textId="77777777" w:rsidR="002051A1" w:rsidRDefault="00A07EB6" w:rsidP="00252E30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（</w:t>
      </w:r>
      <w:r w:rsidR="00252E3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2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）实践教学周安排和进程表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558"/>
        <w:gridCol w:w="742"/>
        <w:gridCol w:w="558"/>
        <w:gridCol w:w="3378"/>
        <w:gridCol w:w="1534"/>
        <w:gridCol w:w="1221"/>
      </w:tblGrid>
      <w:tr w:rsidR="00731113" w14:paraId="3FCAD6F8" w14:textId="77777777">
        <w:trPr>
          <w:trHeight w:val="603"/>
          <w:jc w:val="center"/>
        </w:trPr>
        <w:tc>
          <w:tcPr>
            <w:tcW w:w="603" w:type="dxa"/>
            <w:tcMar>
              <w:left w:w="0" w:type="dxa"/>
              <w:right w:w="0" w:type="dxa"/>
            </w:tcMar>
            <w:vAlign w:val="center"/>
          </w:tcPr>
          <w:p w14:paraId="15947EF3" w14:textId="77777777" w:rsidR="002051A1" w:rsidRDefault="00A07EB6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学期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vAlign w:val="center"/>
          </w:tcPr>
          <w:p w14:paraId="7CD6E15A" w14:textId="77777777" w:rsidR="002051A1" w:rsidRDefault="00A07EB6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实践教学环节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5A9038EC" w14:textId="77777777" w:rsidR="002051A1" w:rsidRDefault="00A07EB6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周数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69E4A00E" w14:textId="77777777" w:rsidR="002051A1" w:rsidRDefault="00A07EB6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学时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02DD2FA0" w14:textId="77777777" w:rsidR="002051A1" w:rsidRDefault="00A07EB6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内容及要求</w:t>
            </w:r>
          </w:p>
        </w:tc>
        <w:tc>
          <w:tcPr>
            <w:tcW w:w="1534" w:type="dxa"/>
            <w:tcMar>
              <w:left w:w="0" w:type="dxa"/>
              <w:right w:w="0" w:type="dxa"/>
            </w:tcMar>
            <w:vAlign w:val="center"/>
          </w:tcPr>
          <w:p w14:paraId="7A78CE3C" w14:textId="77777777" w:rsidR="002051A1" w:rsidRDefault="00A07EB6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地点场所</w:t>
            </w:r>
          </w:p>
        </w:tc>
        <w:tc>
          <w:tcPr>
            <w:tcW w:w="1221" w:type="dxa"/>
            <w:tcMar>
              <w:left w:w="0" w:type="dxa"/>
              <w:right w:w="0" w:type="dxa"/>
            </w:tcMar>
            <w:vAlign w:val="center"/>
          </w:tcPr>
          <w:p w14:paraId="078CCE16" w14:textId="77777777" w:rsidR="002051A1" w:rsidRDefault="00A07EB6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检测方式</w:t>
            </w:r>
          </w:p>
        </w:tc>
      </w:tr>
      <w:tr w:rsidR="00731113" w14:paraId="58D96812" w14:textId="77777777">
        <w:trPr>
          <w:cantSplit/>
          <w:trHeight w:val="415"/>
          <w:jc w:val="center"/>
        </w:trPr>
        <w:tc>
          <w:tcPr>
            <w:tcW w:w="60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3A5ABAD" w14:textId="77777777" w:rsidR="002051A1" w:rsidRDefault="00A07EB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第一学期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vAlign w:val="center"/>
          </w:tcPr>
          <w:p w14:paraId="65B805E7" w14:textId="77777777" w:rsidR="002051A1" w:rsidRDefault="00A07E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入学教育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5FC76AFF" w14:textId="77777777" w:rsidR="002051A1" w:rsidRDefault="00A07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0060B10D" w14:textId="77777777" w:rsidR="002051A1" w:rsidRDefault="00A07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1874EF3B" w14:textId="77777777" w:rsidR="002051A1" w:rsidRDefault="00A07EB6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入学前的心理、学习方法、专业介绍</w:t>
            </w:r>
          </w:p>
        </w:tc>
        <w:tc>
          <w:tcPr>
            <w:tcW w:w="1534" w:type="dxa"/>
            <w:tcMar>
              <w:left w:w="0" w:type="dxa"/>
              <w:right w:w="0" w:type="dxa"/>
            </w:tcMar>
            <w:vAlign w:val="center"/>
          </w:tcPr>
          <w:p w14:paraId="590A640E" w14:textId="77777777" w:rsidR="002051A1" w:rsidRDefault="00A07EB6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校内</w:t>
            </w:r>
          </w:p>
        </w:tc>
        <w:tc>
          <w:tcPr>
            <w:tcW w:w="1221" w:type="dxa"/>
            <w:tcMar>
              <w:left w:w="0" w:type="dxa"/>
              <w:right w:w="0" w:type="dxa"/>
            </w:tcMar>
            <w:vAlign w:val="center"/>
          </w:tcPr>
          <w:p w14:paraId="7EAD4913" w14:textId="77777777" w:rsidR="002051A1" w:rsidRDefault="00A07EB6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考查</w:t>
            </w:r>
          </w:p>
        </w:tc>
      </w:tr>
      <w:tr w:rsidR="00731113" w14:paraId="5ACC1E84" w14:textId="77777777">
        <w:trPr>
          <w:cantSplit/>
          <w:trHeight w:val="479"/>
          <w:jc w:val="center"/>
        </w:trPr>
        <w:tc>
          <w:tcPr>
            <w:tcW w:w="603" w:type="dxa"/>
            <w:vMerge/>
            <w:tcMar>
              <w:left w:w="0" w:type="dxa"/>
              <w:right w:w="0" w:type="dxa"/>
            </w:tcMar>
            <w:vAlign w:val="center"/>
          </w:tcPr>
          <w:p w14:paraId="277A5248" w14:textId="77777777" w:rsidR="002051A1" w:rsidRDefault="002051A1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Mar>
              <w:left w:w="0" w:type="dxa"/>
              <w:right w:w="0" w:type="dxa"/>
            </w:tcMar>
            <w:vAlign w:val="center"/>
          </w:tcPr>
          <w:p w14:paraId="1AB36289" w14:textId="77777777" w:rsidR="002051A1" w:rsidRDefault="00A07E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军事技能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6ED7D518" w14:textId="77777777" w:rsidR="002051A1" w:rsidRDefault="00A07E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6916E3D1" w14:textId="77777777" w:rsidR="002051A1" w:rsidRDefault="00A07EB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112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2E2EAA8F" w14:textId="77777777" w:rsidR="002051A1" w:rsidRDefault="00A07EB6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军事训练、军事理论知识</w:t>
            </w:r>
          </w:p>
        </w:tc>
        <w:tc>
          <w:tcPr>
            <w:tcW w:w="1534" w:type="dxa"/>
            <w:tcMar>
              <w:left w:w="0" w:type="dxa"/>
              <w:right w:w="0" w:type="dxa"/>
            </w:tcMar>
            <w:vAlign w:val="center"/>
          </w:tcPr>
          <w:p w14:paraId="4F51FD6D" w14:textId="77777777" w:rsidR="002051A1" w:rsidRDefault="00A07EB6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操场、教室</w:t>
            </w:r>
          </w:p>
        </w:tc>
        <w:tc>
          <w:tcPr>
            <w:tcW w:w="1221" w:type="dxa"/>
            <w:tcMar>
              <w:left w:w="0" w:type="dxa"/>
              <w:right w:w="0" w:type="dxa"/>
            </w:tcMar>
            <w:vAlign w:val="center"/>
          </w:tcPr>
          <w:p w14:paraId="17741165" w14:textId="77777777" w:rsidR="002051A1" w:rsidRDefault="00A07EB6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阅兵</w:t>
            </w:r>
          </w:p>
        </w:tc>
      </w:tr>
      <w:tr w:rsidR="00731113" w14:paraId="366BAEAD" w14:textId="77777777">
        <w:trPr>
          <w:cantSplit/>
          <w:trHeight w:val="1095"/>
          <w:jc w:val="center"/>
        </w:trPr>
        <w:tc>
          <w:tcPr>
            <w:tcW w:w="603" w:type="dxa"/>
            <w:tcMar>
              <w:left w:w="0" w:type="dxa"/>
              <w:right w:w="0" w:type="dxa"/>
            </w:tcMar>
            <w:vAlign w:val="center"/>
          </w:tcPr>
          <w:p w14:paraId="63BB8B16" w14:textId="77777777" w:rsidR="002051A1" w:rsidRDefault="00121F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第三学期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vAlign w:val="center"/>
          </w:tcPr>
          <w:p w14:paraId="2CD3C2BB" w14:textId="77777777" w:rsidR="002051A1" w:rsidRDefault="00A07EB6">
            <w:pPr>
              <w:jc w:val="center"/>
              <w:rPr>
                <w:rFonts w:ascii="宋体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劳动教育实践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52E23D73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4C5C437C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0A95DCAB" w14:textId="77777777" w:rsidR="002051A1" w:rsidRDefault="00A07EB6">
            <w:pPr>
              <w:widowControl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引导学生崇尚劳动、尊重劳动，并通过参加社会生产劳动或公益劳动，树立正确的劳动观点和劳动态度</w:t>
            </w:r>
          </w:p>
        </w:tc>
        <w:tc>
          <w:tcPr>
            <w:tcW w:w="1534" w:type="dxa"/>
            <w:tcMar>
              <w:left w:w="0" w:type="dxa"/>
              <w:right w:w="0" w:type="dxa"/>
            </w:tcMar>
            <w:vAlign w:val="center"/>
          </w:tcPr>
          <w:p w14:paraId="323F3FD3" w14:textId="77777777" w:rsidR="002051A1" w:rsidRDefault="00A07EB6">
            <w:pPr>
              <w:widowControl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校内或校外</w:t>
            </w:r>
          </w:p>
        </w:tc>
        <w:tc>
          <w:tcPr>
            <w:tcW w:w="1221" w:type="dxa"/>
            <w:tcMar>
              <w:left w:w="0" w:type="dxa"/>
              <w:right w:w="0" w:type="dxa"/>
            </w:tcMar>
            <w:vAlign w:val="center"/>
          </w:tcPr>
          <w:p w14:paraId="3F8041DE" w14:textId="77777777" w:rsidR="002051A1" w:rsidRDefault="00A07EB6">
            <w:pPr>
              <w:widowControl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现场劳动</w:t>
            </w:r>
          </w:p>
        </w:tc>
      </w:tr>
      <w:tr w:rsidR="00731113" w14:paraId="1964A69D" w14:textId="77777777">
        <w:trPr>
          <w:cantSplit/>
          <w:trHeight w:val="1095"/>
          <w:jc w:val="center"/>
        </w:trPr>
        <w:tc>
          <w:tcPr>
            <w:tcW w:w="603" w:type="dxa"/>
            <w:tcMar>
              <w:left w:w="0" w:type="dxa"/>
              <w:right w:w="0" w:type="dxa"/>
            </w:tcMar>
            <w:vAlign w:val="center"/>
          </w:tcPr>
          <w:p w14:paraId="5C18F232" w14:textId="77777777" w:rsidR="0071302E" w:rsidRDefault="0071302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第四学期</w:t>
            </w:r>
          </w:p>
        </w:tc>
        <w:tc>
          <w:tcPr>
            <w:tcW w:w="1558" w:type="dxa"/>
            <w:tcMar>
              <w:left w:w="0" w:type="dxa"/>
              <w:right w:w="0" w:type="dxa"/>
            </w:tcMar>
            <w:vAlign w:val="center"/>
          </w:tcPr>
          <w:p w14:paraId="44104FB7" w14:textId="77777777" w:rsidR="0071302E" w:rsidRDefault="0071302E" w:rsidP="00596901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临床营养膳食课程设计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40CEFA5E" w14:textId="77777777" w:rsidR="0071302E" w:rsidRDefault="0071302E" w:rsidP="00596901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5F67CEA6" w14:textId="77777777" w:rsidR="0071302E" w:rsidRDefault="0071302E" w:rsidP="00596901"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30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2C6FA2BA" w14:textId="77777777" w:rsidR="0071302E" w:rsidRDefault="0071302E" w:rsidP="00596901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针对临床常见疾病（糖尿病、心血管疾病、肿瘤等）病人进行营养膳食设计</w:t>
            </w:r>
          </w:p>
        </w:tc>
        <w:tc>
          <w:tcPr>
            <w:tcW w:w="1534" w:type="dxa"/>
            <w:tcMar>
              <w:left w:w="0" w:type="dxa"/>
              <w:right w:w="0" w:type="dxa"/>
            </w:tcMar>
            <w:vAlign w:val="center"/>
          </w:tcPr>
          <w:p w14:paraId="51C28D0A" w14:textId="77777777" w:rsidR="0071302E" w:rsidRDefault="0071302E" w:rsidP="00596901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校内实训室</w:t>
            </w:r>
          </w:p>
        </w:tc>
        <w:tc>
          <w:tcPr>
            <w:tcW w:w="1221" w:type="dxa"/>
            <w:tcMar>
              <w:left w:w="0" w:type="dxa"/>
              <w:right w:w="0" w:type="dxa"/>
            </w:tcMar>
            <w:vAlign w:val="center"/>
          </w:tcPr>
          <w:p w14:paraId="2FA99FCF" w14:textId="77777777" w:rsidR="0071302E" w:rsidRDefault="0071302E" w:rsidP="00596901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案例食谱设计报告</w:t>
            </w:r>
          </w:p>
        </w:tc>
      </w:tr>
      <w:tr w:rsidR="00731113" w14:paraId="602B5F77" w14:textId="77777777">
        <w:trPr>
          <w:cantSplit/>
          <w:trHeight w:val="790"/>
          <w:jc w:val="center"/>
        </w:trPr>
        <w:tc>
          <w:tcPr>
            <w:tcW w:w="603" w:type="dxa"/>
            <w:tcMar>
              <w:left w:w="0" w:type="dxa"/>
              <w:right w:w="0" w:type="dxa"/>
            </w:tcMar>
            <w:vAlign w:val="center"/>
          </w:tcPr>
          <w:p w14:paraId="4558836A" w14:textId="77777777" w:rsidR="0071302E" w:rsidRDefault="0071302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第五学期</w:t>
            </w:r>
          </w:p>
        </w:tc>
        <w:tc>
          <w:tcPr>
            <w:tcW w:w="155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FB6640E" w14:textId="77777777" w:rsidR="0071302E" w:rsidRDefault="0071302E">
            <w:pPr>
              <w:rPr>
                <w:rFonts w:hAnsi="宋体"/>
                <w:color w:val="000000"/>
              </w:rPr>
            </w:pPr>
            <w:r>
              <w:rPr>
                <w:rFonts w:hint="eastAsia"/>
                <w:color w:val="000000"/>
                <w:spacing w:val="-20"/>
                <w:kern w:val="0"/>
              </w:rPr>
              <w:t>岗位实习（含毕业论文）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4329522A" w14:textId="77777777" w:rsidR="0071302E" w:rsidRDefault="0071302E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12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2341F073" w14:textId="77777777" w:rsidR="0071302E" w:rsidRDefault="0071302E"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360</w:t>
            </w:r>
          </w:p>
        </w:tc>
        <w:tc>
          <w:tcPr>
            <w:tcW w:w="337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3B2216D" w14:textId="77777777" w:rsidR="0071302E" w:rsidRDefault="0071302E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岗位核心能力培养</w:t>
            </w:r>
          </w:p>
        </w:tc>
        <w:tc>
          <w:tcPr>
            <w:tcW w:w="15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3B92E89" w14:textId="77777777" w:rsidR="0071302E" w:rsidRDefault="0071302E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校外实训基地</w:t>
            </w:r>
          </w:p>
        </w:tc>
        <w:tc>
          <w:tcPr>
            <w:tcW w:w="122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23B12BE" w14:textId="5D816428" w:rsidR="0071302E" w:rsidRDefault="00963B9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岗位</w:t>
            </w:r>
            <w:r w:rsidR="0071302E">
              <w:rPr>
                <w:rFonts w:hint="eastAsia"/>
                <w:color w:val="000000"/>
                <w:kern w:val="0"/>
              </w:rPr>
              <w:t>实习报告</w:t>
            </w:r>
          </w:p>
          <w:p w14:paraId="2F4AB5C0" w14:textId="77777777" w:rsidR="0071302E" w:rsidRDefault="0071302E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毕业论文</w:t>
            </w:r>
          </w:p>
        </w:tc>
      </w:tr>
      <w:tr w:rsidR="00731113" w14:paraId="45B2EE17" w14:textId="77777777">
        <w:trPr>
          <w:cantSplit/>
          <w:trHeight w:val="553"/>
          <w:jc w:val="center"/>
        </w:trPr>
        <w:tc>
          <w:tcPr>
            <w:tcW w:w="60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AFA4B78" w14:textId="77777777" w:rsidR="0071302E" w:rsidRDefault="0071302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第六学期</w:t>
            </w:r>
          </w:p>
        </w:tc>
        <w:tc>
          <w:tcPr>
            <w:tcW w:w="1558" w:type="dxa"/>
            <w:vMerge/>
            <w:tcMar>
              <w:left w:w="0" w:type="dxa"/>
              <w:right w:w="0" w:type="dxa"/>
            </w:tcMar>
            <w:vAlign w:val="center"/>
          </w:tcPr>
          <w:p w14:paraId="6F2E225E" w14:textId="77777777" w:rsidR="0071302E" w:rsidRDefault="0071302E">
            <w:pPr>
              <w:rPr>
                <w:color w:val="000000"/>
              </w:rPr>
            </w:pP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57E96004" w14:textId="77777777" w:rsidR="0071302E" w:rsidRDefault="007130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2F155AA3" w14:textId="77777777" w:rsidR="0071302E" w:rsidRDefault="007130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78" w:type="dxa"/>
            <w:vMerge/>
            <w:tcMar>
              <w:left w:w="0" w:type="dxa"/>
              <w:right w:w="0" w:type="dxa"/>
            </w:tcMar>
            <w:vAlign w:val="center"/>
          </w:tcPr>
          <w:p w14:paraId="6142E93E" w14:textId="77777777" w:rsidR="0071302E" w:rsidRDefault="0071302E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1534" w:type="dxa"/>
            <w:vMerge/>
            <w:tcMar>
              <w:left w:w="0" w:type="dxa"/>
              <w:right w:w="0" w:type="dxa"/>
            </w:tcMar>
            <w:vAlign w:val="center"/>
          </w:tcPr>
          <w:p w14:paraId="5EFADB0B" w14:textId="77777777" w:rsidR="0071302E" w:rsidRDefault="0071302E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221" w:type="dxa"/>
            <w:vMerge/>
            <w:tcMar>
              <w:left w:w="0" w:type="dxa"/>
              <w:right w:w="0" w:type="dxa"/>
            </w:tcMar>
            <w:vAlign w:val="center"/>
          </w:tcPr>
          <w:p w14:paraId="58B227EF" w14:textId="77777777" w:rsidR="0071302E" w:rsidRDefault="0071302E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731113" w14:paraId="54977956" w14:textId="77777777">
        <w:trPr>
          <w:cantSplit/>
          <w:trHeight w:val="553"/>
          <w:jc w:val="center"/>
        </w:trPr>
        <w:tc>
          <w:tcPr>
            <w:tcW w:w="603" w:type="dxa"/>
            <w:vMerge/>
            <w:tcMar>
              <w:left w:w="0" w:type="dxa"/>
              <w:right w:w="0" w:type="dxa"/>
            </w:tcMar>
            <w:vAlign w:val="center"/>
          </w:tcPr>
          <w:p w14:paraId="7C64C244" w14:textId="77777777" w:rsidR="0071302E" w:rsidRDefault="0071302E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tcMar>
              <w:left w:w="0" w:type="dxa"/>
              <w:right w:w="0" w:type="dxa"/>
            </w:tcMar>
            <w:vAlign w:val="center"/>
          </w:tcPr>
          <w:p w14:paraId="407DA9B5" w14:textId="77777777" w:rsidR="0071302E" w:rsidRDefault="0071302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毕业教育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2FE45A19" w14:textId="77777777" w:rsidR="0071302E" w:rsidRDefault="007130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666146A6" w14:textId="77777777" w:rsidR="0071302E" w:rsidRDefault="007130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3CE038C7" w14:textId="77777777" w:rsidR="0071302E" w:rsidRDefault="0071302E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心理素质教育、就业指导</w:t>
            </w:r>
          </w:p>
        </w:tc>
        <w:tc>
          <w:tcPr>
            <w:tcW w:w="1534" w:type="dxa"/>
            <w:tcMar>
              <w:left w:w="0" w:type="dxa"/>
              <w:right w:w="0" w:type="dxa"/>
            </w:tcMar>
            <w:vAlign w:val="center"/>
          </w:tcPr>
          <w:p w14:paraId="00EF0868" w14:textId="77777777" w:rsidR="0071302E" w:rsidRDefault="0071302E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校内</w:t>
            </w:r>
          </w:p>
        </w:tc>
        <w:tc>
          <w:tcPr>
            <w:tcW w:w="1221" w:type="dxa"/>
            <w:tcMar>
              <w:left w:w="0" w:type="dxa"/>
              <w:right w:w="0" w:type="dxa"/>
            </w:tcMar>
            <w:vAlign w:val="center"/>
          </w:tcPr>
          <w:p w14:paraId="6D2236A6" w14:textId="77777777" w:rsidR="0071302E" w:rsidRDefault="0071302E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考查</w:t>
            </w:r>
          </w:p>
        </w:tc>
      </w:tr>
      <w:tr w:rsidR="00A644B9" w14:paraId="6CA9A829" w14:textId="77777777">
        <w:trPr>
          <w:trHeight w:val="553"/>
          <w:jc w:val="center"/>
        </w:trPr>
        <w:tc>
          <w:tcPr>
            <w:tcW w:w="2161" w:type="dxa"/>
            <w:gridSpan w:val="2"/>
            <w:tcMar>
              <w:left w:w="0" w:type="dxa"/>
              <w:right w:w="0" w:type="dxa"/>
            </w:tcMar>
            <w:vAlign w:val="center"/>
          </w:tcPr>
          <w:p w14:paraId="5216C75C" w14:textId="77777777" w:rsidR="0071302E" w:rsidRDefault="0071302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合计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4EEAFC92" w14:textId="77777777" w:rsidR="0071302E" w:rsidRDefault="00121F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27E85950" w14:textId="77777777" w:rsidR="0071302E" w:rsidRDefault="00121FCB" w:rsidP="003F79C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1192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17B71799" w14:textId="77777777" w:rsidR="0071302E" w:rsidRDefault="0071302E">
            <w:pPr>
              <w:jc w:val="center"/>
              <w:rPr>
                <w:color w:val="000000"/>
              </w:rPr>
            </w:pPr>
          </w:p>
        </w:tc>
        <w:tc>
          <w:tcPr>
            <w:tcW w:w="1534" w:type="dxa"/>
            <w:tcMar>
              <w:left w:w="0" w:type="dxa"/>
              <w:right w:w="0" w:type="dxa"/>
            </w:tcMar>
            <w:vAlign w:val="center"/>
          </w:tcPr>
          <w:p w14:paraId="661111A3" w14:textId="77777777" w:rsidR="0071302E" w:rsidRDefault="0071302E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tcMar>
              <w:left w:w="0" w:type="dxa"/>
              <w:right w:w="0" w:type="dxa"/>
            </w:tcMar>
            <w:vAlign w:val="center"/>
          </w:tcPr>
          <w:p w14:paraId="37DE77E0" w14:textId="77777777" w:rsidR="0071302E" w:rsidRDefault="0071302E">
            <w:pPr>
              <w:jc w:val="center"/>
              <w:rPr>
                <w:color w:val="000000"/>
              </w:rPr>
            </w:pPr>
          </w:p>
        </w:tc>
      </w:tr>
    </w:tbl>
    <w:p w14:paraId="412999D6" w14:textId="77777777" w:rsidR="00590DCB" w:rsidRDefault="00590DCB" w:rsidP="00252E30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14:paraId="2C286379" w14:textId="77777777" w:rsidR="00590DCB" w:rsidRDefault="00590DCB" w:rsidP="00252E30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14:paraId="252DDD3F" w14:textId="77777777" w:rsidR="00590DCB" w:rsidRDefault="00590DCB" w:rsidP="00B4291C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</w:p>
    <w:p w14:paraId="43A51A4A" w14:textId="491E2994" w:rsidR="002051A1" w:rsidRDefault="00A07EB6" w:rsidP="00252E30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（</w:t>
      </w:r>
      <w:r w:rsidR="00252E30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3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）各类课程学时学分比例分配表</w:t>
      </w:r>
    </w:p>
    <w:tbl>
      <w:tblPr>
        <w:tblW w:w="9410" w:type="dxa"/>
        <w:jc w:val="center"/>
        <w:tblLayout w:type="fixed"/>
        <w:tblLook w:val="04A0" w:firstRow="1" w:lastRow="0" w:firstColumn="1" w:lastColumn="0" w:noHBand="0" w:noVBand="1"/>
      </w:tblPr>
      <w:tblGrid>
        <w:gridCol w:w="4945"/>
        <w:gridCol w:w="1488"/>
        <w:gridCol w:w="1488"/>
        <w:gridCol w:w="1489"/>
      </w:tblGrid>
      <w:tr w:rsidR="00731113" w14:paraId="283D58EC" w14:textId="77777777">
        <w:trPr>
          <w:trHeight w:val="793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6A37" w14:textId="77777777" w:rsidR="002051A1" w:rsidRDefault="00A07EB6">
            <w:pPr>
              <w:widowControl/>
              <w:spacing w:line="360" w:lineRule="exact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教学环节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D97F2" w14:textId="77777777" w:rsidR="002051A1" w:rsidRDefault="00A07EB6">
            <w:pPr>
              <w:widowControl/>
              <w:spacing w:line="360" w:lineRule="exact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B0232" w14:textId="77777777" w:rsidR="002051A1" w:rsidRDefault="00A07EB6">
            <w:pPr>
              <w:widowControl/>
              <w:spacing w:line="360" w:lineRule="exact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057D" w14:textId="77777777" w:rsidR="002051A1" w:rsidRDefault="00A07EB6">
            <w:pPr>
              <w:widowControl/>
              <w:spacing w:line="360" w:lineRule="exact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学时比例</w:t>
            </w:r>
          </w:p>
          <w:p w14:paraId="4E1F77A2" w14:textId="77777777" w:rsidR="002051A1" w:rsidRDefault="00A07EB6">
            <w:pPr>
              <w:widowControl/>
              <w:spacing w:line="360" w:lineRule="exact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%</w:t>
            </w: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731113" w14:paraId="7A06287A" w14:textId="77777777">
        <w:trPr>
          <w:trHeight w:val="510"/>
          <w:jc w:val="center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0BC2" w14:textId="77777777" w:rsidR="002051A1" w:rsidRDefault="00A07EB6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理论教学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4E9E5" w14:textId="77777777" w:rsidR="002051A1" w:rsidRDefault="00AB5DD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1270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DB68D" w14:textId="77777777" w:rsidR="002051A1" w:rsidRDefault="00AB5DD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79.4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408D" w14:textId="77777777" w:rsidR="002051A1" w:rsidRDefault="0071302E" w:rsidP="00BC4DA2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  <w:r w:rsidR="00BC4DA2">
              <w:rPr>
                <w:rFonts w:ascii="宋体" w:hAnsi="宋体" w:hint="eastAsia"/>
                <w:color w:val="000000"/>
                <w:kern w:val="0"/>
                <w:szCs w:val="21"/>
              </w:rPr>
              <w:t>5.88</w:t>
            </w:r>
          </w:p>
        </w:tc>
      </w:tr>
      <w:tr w:rsidR="00731113" w14:paraId="00E8326E" w14:textId="77777777">
        <w:trPr>
          <w:trHeight w:val="510"/>
          <w:jc w:val="center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BC68E" w14:textId="77777777" w:rsidR="002051A1" w:rsidRDefault="00A07EB6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实践环节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0D27B4" w14:textId="77777777" w:rsidR="002051A1" w:rsidRDefault="00121FC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1498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B8F05E" w14:textId="77777777" w:rsidR="002051A1" w:rsidRDefault="0071302E" w:rsidP="00121FCB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5</w:t>
            </w:r>
            <w:r w:rsidR="00121FCB">
              <w:rPr>
                <w:rFonts w:ascii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.1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A2709" w14:textId="77777777" w:rsidR="002051A1" w:rsidRDefault="0071302E" w:rsidP="00BC4DA2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  <w:r w:rsidR="00BC4DA2">
              <w:rPr>
                <w:rFonts w:ascii="宋体" w:hAnsi="宋体" w:hint="eastAsia"/>
                <w:color w:val="000000"/>
                <w:kern w:val="0"/>
                <w:szCs w:val="21"/>
              </w:rPr>
              <w:t>4.12</w:t>
            </w:r>
          </w:p>
        </w:tc>
      </w:tr>
      <w:tr w:rsidR="00731113" w14:paraId="73D28FBD" w14:textId="77777777">
        <w:trPr>
          <w:trHeight w:val="510"/>
          <w:jc w:val="center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3553D" w14:textId="77777777" w:rsidR="002051A1" w:rsidRDefault="00A07EB6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其中：实验、上机等实践课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49F69A" w14:textId="77777777" w:rsidR="00AB5DD9" w:rsidRDefault="00AB5DD9" w:rsidP="00AB5DD9">
            <w:pPr>
              <w:widowControl/>
              <w:spacing w:line="360" w:lineRule="exac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 xml:space="preserve">    306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865766" w14:textId="77777777" w:rsidR="002051A1" w:rsidRDefault="00AB5DD9" w:rsidP="00BC4DA2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1</w:t>
            </w:r>
            <w:r w:rsidR="00BC4DA2">
              <w:rPr>
                <w:rFonts w:ascii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hint="eastAsia"/>
                <w:color w:val="000000"/>
                <w:kern w:val="0"/>
                <w:szCs w:val="21"/>
              </w:rPr>
              <w:t>.1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3BBA6" w14:textId="77777777" w:rsidR="002051A1" w:rsidRDefault="00BC4DA2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11.05</w:t>
            </w:r>
          </w:p>
        </w:tc>
      </w:tr>
      <w:tr w:rsidR="00731113" w14:paraId="05163A66" w14:textId="77777777">
        <w:trPr>
          <w:trHeight w:val="510"/>
          <w:jc w:val="center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4DF4" w14:textId="77777777" w:rsidR="002051A1" w:rsidRDefault="00A07EB6">
            <w:pPr>
              <w:spacing w:line="360" w:lineRule="exact"/>
              <w:ind w:firstLineChars="300" w:firstLine="63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集中实践教学</w:t>
            </w:r>
          </w:p>
          <w:p w14:paraId="31787311" w14:textId="77777777" w:rsidR="002051A1" w:rsidRDefault="00A07EB6">
            <w:pPr>
              <w:spacing w:line="360" w:lineRule="exact"/>
              <w:ind w:firstLineChars="300" w:firstLine="63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其他（入学教育、军训、毕业教育）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1C87" w14:textId="77777777" w:rsidR="002051A1" w:rsidRDefault="00AB5DD9" w:rsidP="00AB5DD9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="00121FCB">
              <w:rPr>
                <w:rFonts w:ascii="宋体" w:hAnsi="宋体" w:hint="eastAsia"/>
                <w:color w:val="000000"/>
                <w:szCs w:val="21"/>
              </w:rPr>
              <w:t xml:space="preserve"> 990</w:t>
            </w:r>
          </w:p>
          <w:p w14:paraId="47CA6094" w14:textId="77777777" w:rsidR="00AB5DD9" w:rsidRDefault="00AB5DD9" w:rsidP="00AB5DD9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202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7D938" w14:textId="77777777" w:rsidR="002051A1" w:rsidRDefault="00AB5DD9" w:rsidP="0071302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  <w:r w:rsidR="00121FCB"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  <w:p w14:paraId="0E850FD0" w14:textId="77777777" w:rsidR="00AB5DD9" w:rsidRDefault="00AB5DD9" w:rsidP="0071302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6991" w14:textId="77777777" w:rsidR="002051A1" w:rsidRDefault="0071302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  <w:r w:rsidR="00BC4DA2">
              <w:rPr>
                <w:rFonts w:ascii="宋体" w:hAnsi="宋体" w:hint="eastAsia"/>
                <w:color w:val="000000"/>
                <w:kern w:val="0"/>
                <w:szCs w:val="21"/>
              </w:rPr>
              <w:t>5.77</w:t>
            </w:r>
          </w:p>
          <w:p w14:paraId="542AB2B2" w14:textId="77777777" w:rsidR="0071302E" w:rsidRDefault="0071302E" w:rsidP="00BC4DA2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7.</w:t>
            </w:r>
            <w:r w:rsidR="00BC4DA2">
              <w:rPr>
                <w:rFonts w:ascii="宋体" w:hAnsi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A644B9" w14:paraId="6BEE1827" w14:textId="77777777">
        <w:trPr>
          <w:trHeight w:val="510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0577" w14:textId="77777777" w:rsidR="002051A1" w:rsidRDefault="00A07EB6">
            <w:pPr>
              <w:widowControl/>
              <w:spacing w:line="360" w:lineRule="exact"/>
              <w:ind w:firstLineChars="350" w:firstLine="735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合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D78BA" w14:textId="77777777" w:rsidR="002051A1" w:rsidRDefault="00121FCB" w:rsidP="00AB5DD9">
            <w:pPr>
              <w:widowControl/>
              <w:spacing w:line="36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color w:val="000000"/>
                <w:kern w:val="0"/>
                <w:szCs w:val="21"/>
              </w:rPr>
              <w:t>2768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D50E2" w14:textId="77777777" w:rsidR="002051A1" w:rsidRDefault="00AB5DD9" w:rsidP="00121FCB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13</w:t>
            </w:r>
            <w:r w:rsidR="00121FCB"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.5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DBBA" w14:textId="77777777" w:rsidR="002051A1" w:rsidRDefault="0071302E"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100</w:t>
            </w:r>
          </w:p>
        </w:tc>
      </w:tr>
    </w:tbl>
    <w:p w14:paraId="1E882159" w14:textId="782C7E35" w:rsidR="00B4291C" w:rsidRDefault="00B4291C" w:rsidP="00252E30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30"/>
        </w:rPr>
      </w:pPr>
    </w:p>
    <w:p w14:paraId="1500DEBE" w14:textId="77777777" w:rsidR="00B4291C" w:rsidRDefault="00B4291C" w:rsidP="00AB649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（二）学时安排</w:t>
      </w:r>
    </w:p>
    <w:p w14:paraId="353FA17E" w14:textId="4C1E36C9" w:rsidR="00B4291C" w:rsidRDefault="00B4291C" w:rsidP="00AB649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30"/>
        </w:rPr>
        <w:t>总学时为2</w:t>
      </w:r>
      <w:r>
        <w:rPr>
          <w:rFonts w:ascii="宋体" w:hAnsi="宋体" w:cs="宋体"/>
          <w:color w:val="000000"/>
          <w:kern w:val="0"/>
          <w:sz w:val="24"/>
          <w:szCs w:val="30"/>
        </w:rPr>
        <w:t>768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，每1</w:t>
      </w:r>
      <w:r>
        <w:rPr>
          <w:rFonts w:ascii="宋体" w:hAnsi="宋体" w:cs="宋体"/>
          <w:color w:val="000000"/>
          <w:kern w:val="0"/>
          <w:sz w:val="24"/>
          <w:szCs w:val="30"/>
        </w:rPr>
        <w:t>6-18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学时折算1学分。公共基础课</w:t>
      </w:r>
      <w:r w:rsidR="00AB6494">
        <w:rPr>
          <w:rFonts w:ascii="宋体" w:hAnsi="宋体" w:cs="宋体" w:hint="eastAsia"/>
          <w:color w:val="000000"/>
          <w:kern w:val="0"/>
          <w:sz w:val="24"/>
          <w:szCs w:val="30"/>
        </w:rPr>
        <w:t>学时占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总学时的2</w:t>
      </w:r>
      <w:r>
        <w:rPr>
          <w:rFonts w:ascii="宋体" w:hAnsi="宋体" w:cs="宋体"/>
          <w:color w:val="000000"/>
          <w:kern w:val="0"/>
          <w:sz w:val="24"/>
          <w:szCs w:val="30"/>
        </w:rPr>
        <w:t>5%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。实践性教学学时</w:t>
      </w:r>
      <w:r w:rsidR="00AB6494">
        <w:rPr>
          <w:rFonts w:ascii="宋体" w:hAnsi="宋体" w:cs="宋体" w:hint="eastAsia"/>
          <w:color w:val="000000"/>
          <w:kern w:val="0"/>
          <w:sz w:val="24"/>
          <w:szCs w:val="30"/>
        </w:rPr>
        <w:t>占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总学时的5</w:t>
      </w:r>
      <w:r w:rsidR="00AB6494">
        <w:rPr>
          <w:rFonts w:ascii="宋体" w:hAnsi="宋体" w:cs="宋体"/>
          <w:color w:val="000000"/>
          <w:kern w:val="0"/>
          <w:sz w:val="24"/>
          <w:szCs w:val="30"/>
        </w:rPr>
        <w:t>4.12</w:t>
      </w:r>
      <w:r>
        <w:rPr>
          <w:rFonts w:ascii="宋体" w:hAnsi="宋体" w:cs="宋体"/>
          <w:color w:val="000000"/>
          <w:kern w:val="0"/>
          <w:sz w:val="24"/>
          <w:szCs w:val="30"/>
        </w:rPr>
        <w:t>%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，其中，</w:t>
      </w:r>
      <w:r w:rsidR="00AB6494">
        <w:rPr>
          <w:rFonts w:ascii="宋体" w:hAnsi="宋体" w:cs="宋体" w:hint="eastAsia"/>
          <w:color w:val="000000"/>
          <w:kern w:val="0"/>
          <w:sz w:val="24"/>
          <w:szCs w:val="30"/>
        </w:rPr>
        <w:t>岗位实习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累计时间为</w:t>
      </w:r>
      <w:r w:rsidR="00AB6494">
        <w:rPr>
          <w:rFonts w:ascii="宋体" w:hAnsi="宋体" w:cs="宋体"/>
          <w:color w:val="000000"/>
          <w:kern w:val="0"/>
          <w:sz w:val="24"/>
          <w:szCs w:val="30"/>
        </w:rPr>
        <w:t>32</w:t>
      </w:r>
      <w:r w:rsidR="00AB6494">
        <w:rPr>
          <w:rFonts w:ascii="宋体" w:hAnsi="宋体" w:cs="宋体" w:hint="eastAsia"/>
          <w:color w:val="000000"/>
          <w:kern w:val="0"/>
          <w:sz w:val="24"/>
          <w:szCs w:val="30"/>
        </w:rPr>
        <w:t>周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，可根据实际集中或分段安排实习</w:t>
      </w:r>
      <w:r>
        <w:rPr>
          <w:rFonts w:ascii="宋体" w:hAnsi="宋体" w:cs="宋体" w:hint="eastAsia"/>
          <w:color w:val="000000"/>
          <w:kern w:val="0"/>
          <w:sz w:val="24"/>
        </w:rPr>
        <w:t>时间。各类选修课学时累计不少于总学时的1</w:t>
      </w:r>
      <w:r>
        <w:rPr>
          <w:rFonts w:ascii="宋体" w:hAnsi="宋体" w:cs="宋体"/>
          <w:color w:val="000000"/>
          <w:kern w:val="0"/>
          <w:sz w:val="24"/>
        </w:rPr>
        <w:t>0%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2821891B" w14:textId="5A76E6FB" w:rsidR="002051A1" w:rsidRDefault="00A07EB6" w:rsidP="00252E30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八、</w:t>
      </w:r>
      <w:r w:rsidR="0071302E"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教学基本条件</w:t>
      </w:r>
    </w:p>
    <w:p w14:paraId="29958AE1" w14:textId="77777777" w:rsidR="002051A1" w:rsidRDefault="00A07EB6" w:rsidP="00252E30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（一）师资队伍</w:t>
      </w:r>
    </w:p>
    <w:p w14:paraId="0F8312EE" w14:textId="6149ED46" w:rsidR="00C6082E" w:rsidRDefault="00C6082E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30"/>
        </w:rPr>
      </w:pPr>
      <w:r>
        <w:rPr>
          <w:rFonts w:ascii="宋体" w:hAnsi="宋体" w:cs="宋体" w:hint="eastAsia"/>
          <w:color w:val="000000"/>
          <w:kern w:val="0"/>
          <w:sz w:val="24"/>
          <w:szCs w:val="30"/>
        </w:rPr>
        <w:t>1. 队伍结构</w:t>
      </w:r>
    </w:p>
    <w:p w14:paraId="68FDAACF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30"/>
        </w:rPr>
      </w:pPr>
      <w:r>
        <w:rPr>
          <w:rFonts w:ascii="宋体" w:hAnsi="宋体" w:cs="宋体" w:hint="eastAsia"/>
          <w:color w:val="000000"/>
          <w:kern w:val="0"/>
          <w:sz w:val="24"/>
          <w:szCs w:val="30"/>
        </w:rPr>
        <w:t>本专业专任教师为</w:t>
      </w:r>
      <w:r>
        <w:rPr>
          <w:rFonts w:ascii="宋体" w:hAnsi="宋体" w:cs="宋体"/>
          <w:color w:val="000000"/>
          <w:kern w:val="0"/>
          <w:sz w:val="24"/>
          <w:szCs w:val="30"/>
        </w:rPr>
        <w:t>6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人，双师素质教师为</w:t>
      </w:r>
      <w:r>
        <w:rPr>
          <w:rFonts w:ascii="宋体" w:hAnsi="宋体" w:cs="宋体"/>
          <w:color w:val="000000"/>
          <w:kern w:val="0"/>
          <w:sz w:val="24"/>
          <w:szCs w:val="30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人，副教授</w:t>
      </w:r>
      <w:r>
        <w:rPr>
          <w:rFonts w:ascii="宋体" w:hAnsi="宋体" w:cs="宋体"/>
          <w:color w:val="000000"/>
          <w:kern w:val="0"/>
          <w:sz w:val="24"/>
          <w:szCs w:val="30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人，讲师</w:t>
      </w:r>
      <w:r>
        <w:rPr>
          <w:rFonts w:ascii="宋体" w:hAnsi="宋体" w:cs="宋体"/>
          <w:color w:val="000000"/>
          <w:kern w:val="0"/>
          <w:sz w:val="24"/>
          <w:szCs w:val="30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人。兼职教师</w:t>
      </w:r>
      <w:r>
        <w:rPr>
          <w:rFonts w:ascii="宋体" w:hAnsi="宋体" w:cs="宋体"/>
          <w:color w:val="000000"/>
          <w:kern w:val="0"/>
          <w:sz w:val="24"/>
          <w:szCs w:val="30"/>
        </w:rPr>
        <w:t>6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人，有丰富的专业知识和工作经验，能指导学生实习实训，师资基本满足教学需要。</w:t>
      </w:r>
    </w:p>
    <w:p w14:paraId="6C2092A9" w14:textId="793B01E3" w:rsidR="00C6082E" w:rsidRDefault="00C6082E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30"/>
        </w:rPr>
      </w:pPr>
      <w:r>
        <w:rPr>
          <w:rFonts w:ascii="宋体" w:hAnsi="宋体" w:cs="宋体" w:hint="eastAsia"/>
          <w:color w:val="000000"/>
          <w:kern w:val="0"/>
          <w:sz w:val="24"/>
          <w:szCs w:val="30"/>
        </w:rPr>
        <w:t>2. 专任教师</w:t>
      </w:r>
    </w:p>
    <w:p w14:paraId="67C44A4A" w14:textId="3E77E3C0" w:rsidR="00C6082E" w:rsidRDefault="00C6082E" w:rsidP="00C6082E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专任教师具有高校教师资格；有理想信念、有道德情操、有扎实学识、有仁爱之心；</w:t>
      </w:r>
      <w:r w:rsidR="00CF40CB">
        <w:rPr>
          <w:rFonts w:ascii="宋体" w:hAnsi="宋体" w:cs="宋体" w:hint="eastAsia"/>
          <w:color w:val="000000"/>
          <w:kern w:val="0"/>
          <w:sz w:val="24"/>
        </w:rPr>
        <w:t>具医学营养</w:t>
      </w:r>
      <w:r>
        <w:rPr>
          <w:rFonts w:ascii="宋体" w:hAnsi="宋体" w:cs="宋体" w:hint="eastAsia"/>
          <w:color w:val="000000"/>
          <w:kern w:val="0"/>
          <w:sz w:val="24"/>
        </w:rPr>
        <w:t>相关专业本科及以上学历；具有扎实的本专业相关理论功底和实践</w:t>
      </w:r>
      <w:r w:rsidR="00CF40CB">
        <w:rPr>
          <w:rFonts w:ascii="宋体" w:hAnsi="宋体" w:cs="宋体" w:hint="eastAsia"/>
          <w:color w:val="000000"/>
          <w:kern w:val="0"/>
          <w:sz w:val="24"/>
        </w:rPr>
        <w:t>能力；</w:t>
      </w:r>
      <w:r>
        <w:rPr>
          <w:rFonts w:ascii="宋体" w:hAnsi="宋体" w:cs="宋体" w:hint="eastAsia"/>
          <w:color w:val="000000"/>
          <w:kern w:val="0"/>
          <w:sz w:val="24"/>
        </w:rPr>
        <w:t>具有较强信息化教学能力，能够开展课程教学改革和科学研究；有每5年累计不少于6个月的企业实践经历</w:t>
      </w:r>
      <w:r w:rsidR="00CF40CB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2DF78E1D" w14:textId="7DD42A2C" w:rsidR="00CF40CB" w:rsidRDefault="00CF40CB" w:rsidP="00CF40CB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</w:t>
      </w:r>
      <w:r w:rsidR="000538B0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>专业带头人</w:t>
      </w:r>
    </w:p>
    <w:p w14:paraId="0D13C801" w14:textId="1EB87C2B" w:rsidR="00CF40CB" w:rsidRDefault="00CF40CB" w:rsidP="00CF40CB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专业带头人具有副高职称，能够较好地把握国内外医学营养行业、专业发展，能广泛联系行业企业，了解行业企业对本专业人才的需求实际，教学设计、专业研究能力强，组织开展教科研工作能力强，在本区域或本领域具有一定的专业影响力。</w:t>
      </w:r>
    </w:p>
    <w:p w14:paraId="4AEC7D31" w14:textId="268043E8" w:rsidR="00CF40CB" w:rsidRDefault="00CF40CB" w:rsidP="00CF40CB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4. 兼职教师</w:t>
      </w:r>
    </w:p>
    <w:p w14:paraId="18690F40" w14:textId="10857103" w:rsidR="00CF40CB" w:rsidRDefault="00CF40CB" w:rsidP="00CF40CB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30"/>
        </w:rPr>
      </w:pPr>
      <w:r>
        <w:rPr>
          <w:rFonts w:ascii="宋体" w:hAnsi="宋体" w:cs="宋体" w:hint="eastAsia"/>
          <w:color w:val="000000"/>
          <w:kern w:val="0"/>
          <w:sz w:val="24"/>
        </w:rPr>
        <w:t>兼职教师主要从医学营养相关的行业企业聘任，具备良好的思想政治素质</w:t>
      </w:r>
      <w:r w:rsidR="00FD25EA"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职业</w:t>
      </w:r>
      <w:r>
        <w:rPr>
          <w:rFonts w:ascii="宋体" w:hAnsi="宋体" w:cs="宋体" w:hint="eastAsia"/>
          <w:color w:val="000000"/>
          <w:kern w:val="0"/>
          <w:sz w:val="24"/>
        </w:rPr>
        <w:lastRenderedPageBreak/>
        <w:t>道德和工匠精神</w:t>
      </w:r>
      <w:r w:rsidR="00FD25EA"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具有扎实的专业知识和丰富的实际工作经验</w:t>
      </w:r>
      <w:r w:rsidR="00FD25EA"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具有中级及以上相关专业职称</w:t>
      </w:r>
      <w:r w:rsidR="00FD25EA"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能承担专业课程教学</w:t>
      </w:r>
      <w:r w:rsidR="00FD25EA">
        <w:rPr>
          <w:rFonts w:ascii="宋体" w:hAnsi="宋体" w:cs="宋体" w:hint="eastAsia"/>
          <w:color w:val="000000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>实习实训指导和学生职业发展规划指导等教学任务。</w:t>
      </w:r>
    </w:p>
    <w:p w14:paraId="668EB591" w14:textId="77777777" w:rsidR="002051A1" w:rsidRDefault="00A07EB6" w:rsidP="00252E30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（二）教学设施</w:t>
      </w:r>
    </w:p>
    <w:p w14:paraId="0BD86ADF" w14:textId="77777777" w:rsidR="002051A1" w:rsidRDefault="00A07EB6">
      <w:pPr>
        <w:spacing w:line="360" w:lineRule="auto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教学设施主要包括能够满足正常的课程教学，实习实训所需的专业教室、校内实训室和校外实训基地等。</w:t>
      </w:r>
    </w:p>
    <w:p w14:paraId="0888B5C5" w14:textId="77777777" w:rsidR="002051A1" w:rsidRDefault="0071302E" w:rsidP="000538B0">
      <w:pPr>
        <w:tabs>
          <w:tab w:val="left" w:pos="312"/>
        </w:tabs>
        <w:spacing w:line="360" w:lineRule="auto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1. </w:t>
      </w:r>
      <w:r w:rsidR="00A07EB6">
        <w:rPr>
          <w:rFonts w:ascii="宋体" w:hAnsi="宋体" w:hint="eastAsia"/>
          <w:color w:val="000000"/>
          <w:sz w:val="24"/>
        </w:rPr>
        <w:t>专业教室</w:t>
      </w:r>
      <w:r>
        <w:rPr>
          <w:rFonts w:ascii="宋体" w:hAnsi="宋体" w:hint="eastAsia"/>
          <w:color w:val="000000"/>
          <w:sz w:val="24"/>
        </w:rPr>
        <w:t>基本条件</w:t>
      </w:r>
    </w:p>
    <w:p w14:paraId="7FB2085A" w14:textId="77777777" w:rsidR="002051A1" w:rsidRDefault="0071302E">
      <w:pPr>
        <w:spacing w:line="360" w:lineRule="auto"/>
        <w:jc w:val="lef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    </w:t>
      </w:r>
      <w:r w:rsidR="00A07EB6">
        <w:rPr>
          <w:rFonts w:ascii="宋体" w:hAnsi="宋体" w:hint="eastAsia"/>
          <w:color w:val="000000"/>
          <w:sz w:val="24"/>
        </w:rPr>
        <w:t>专业教室配备黑板、多媒体计算机、投影设备、音响设备、互联网接入或</w:t>
      </w:r>
      <w:r w:rsidR="00A07EB6">
        <w:rPr>
          <w:rFonts w:ascii="宋体" w:hAnsi="宋体"/>
          <w:color w:val="000000"/>
          <w:sz w:val="24"/>
        </w:rPr>
        <w:t>WIFI</w:t>
      </w:r>
      <w:r w:rsidR="00A07EB6">
        <w:rPr>
          <w:rFonts w:ascii="宋体" w:hAnsi="宋体" w:hint="eastAsia"/>
          <w:color w:val="000000"/>
          <w:sz w:val="24"/>
        </w:rPr>
        <w:t>环境，并实施网络安全防护措施；安装了应急照明装置并保持良好状态，符合紧急疏散要求，标志明显，保持逃生通道畅通无阻。</w:t>
      </w:r>
    </w:p>
    <w:p w14:paraId="6BF750F7" w14:textId="77777777" w:rsidR="002051A1" w:rsidRDefault="0071302E" w:rsidP="0071302E">
      <w:pPr>
        <w:tabs>
          <w:tab w:val="left" w:pos="312"/>
        </w:tabs>
        <w:spacing w:line="360" w:lineRule="auto"/>
        <w:ind w:left="480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2. </w:t>
      </w:r>
      <w:r w:rsidR="00A07EB6">
        <w:rPr>
          <w:rFonts w:ascii="宋体" w:hAnsi="宋体" w:hint="eastAsia"/>
          <w:color w:val="000000"/>
          <w:sz w:val="24"/>
        </w:rPr>
        <w:t>校内实训室</w:t>
      </w:r>
      <w:r w:rsidR="00252E30">
        <w:rPr>
          <w:rFonts w:ascii="宋体" w:hAnsi="宋体" w:hint="eastAsia"/>
          <w:color w:val="000000"/>
          <w:sz w:val="24"/>
        </w:rPr>
        <w:t>基本要求</w:t>
      </w:r>
    </w:p>
    <w:p w14:paraId="09E9FFB5" w14:textId="77777777" w:rsidR="002051A1" w:rsidRDefault="00A07EB6">
      <w:pPr>
        <w:spacing w:line="360" w:lineRule="auto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）营养咨询室。</w:t>
      </w:r>
    </w:p>
    <w:p w14:paraId="71036C7C" w14:textId="6A4D392F" w:rsidR="002051A1" w:rsidRDefault="00A07EB6">
      <w:pPr>
        <w:spacing w:line="360" w:lineRule="auto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营养咨询室应配备常见食物模型、体重秤、皮脂厚度计、握力计、电子秤、人体成分分析仪、营养软件、电脑、打印机，</w:t>
      </w:r>
      <w:r>
        <w:rPr>
          <w:rFonts w:ascii="宋体" w:hAnsi="宋体"/>
          <w:color w:val="000000"/>
          <w:sz w:val="24"/>
        </w:rPr>
        <w:t>Wi-Fi</w:t>
      </w:r>
      <w:r>
        <w:rPr>
          <w:rFonts w:ascii="宋体" w:hAnsi="宋体" w:hint="eastAsia"/>
          <w:color w:val="000000"/>
          <w:sz w:val="24"/>
        </w:rPr>
        <w:t>覆盖，能进行体格检查和营养咨询。</w:t>
      </w:r>
    </w:p>
    <w:p w14:paraId="2B65D7EB" w14:textId="77777777" w:rsidR="002051A1" w:rsidRDefault="00A07EB6">
      <w:pPr>
        <w:spacing w:line="360" w:lineRule="auto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）肠内营养配制室。</w:t>
      </w:r>
    </w:p>
    <w:p w14:paraId="7D192A69" w14:textId="77777777" w:rsidR="002051A1" w:rsidRDefault="00A07EB6">
      <w:pPr>
        <w:spacing w:line="360" w:lineRule="auto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肠内营养配制室应配备胶体磨、包装机、天平和电子秤、操作台、消毒柜、净化工作台、电磁灶具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每</w:t>
      </w:r>
      <w:r>
        <w:rPr>
          <w:rFonts w:ascii="宋体" w:hAnsi="宋体"/>
          <w:color w:val="000000"/>
          <w:sz w:val="24"/>
        </w:rPr>
        <w:t>3-4</w:t>
      </w:r>
      <w:r>
        <w:rPr>
          <w:rFonts w:ascii="宋体" w:hAnsi="宋体" w:hint="eastAsia"/>
          <w:color w:val="000000"/>
          <w:sz w:val="24"/>
        </w:rPr>
        <w:t>人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套</w:t>
      </w:r>
      <w:r>
        <w:rPr>
          <w:rFonts w:ascii="宋体" w:hAnsi="宋体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</w:rPr>
        <w:t>，能进行肠内营养制剂的配制。</w:t>
      </w:r>
    </w:p>
    <w:p w14:paraId="497CE865" w14:textId="77777777" w:rsidR="002051A1" w:rsidRDefault="00A07EB6">
      <w:pPr>
        <w:spacing w:line="360" w:lineRule="auto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）营养烹饪操作室。</w:t>
      </w:r>
    </w:p>
    <w:p w14:paraId="57EC340C" w14:textId="77777777" w:rsidR="002051A1" w:rsidRDefault="00A07EB6">
      <w:pPr>
        <w:spacing w:line="360" w:lineRule="auto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营养烹饪操作室应配备烹饪操作台、冰箱、电磁炉、微波炉、电烤箱、冷藏柜、冷冻柜、展示柜、消毒柜、厨师机、电饭锅、电炒锅、蒸锅、汤锅、打蛋器及常用烹饪厨具</w:t>
      </w:r>
      <w:r>
        <w:rPr>
          <w:rFonts w:ascii="宋体" w:hAnsi="宋体"/>
          <w:color w:val="000000"/>
          <w:sz w:val="24"/>
        </w:rPr>
        <w:t>(</w:t>
      </w:r>
      <w:r>
        <w:rPr>
          <w:rFonts w:ascii="宋体" w:hAnsi="宋体" w:hint="eastAsia"/>
          <w:color w:val="000000"/>
          <w:sz w:val="24"/>
        </w:rPr>
        <w:t>每</w:t>
      </w:r>
      <w:r>
        <w:rPr>
          <w:rFonts w:ascii="宋体" w:hAnsi="宋体"/>
          <w:color w:val="000000"/>
          <w:sz w:val="24"/>
        </w:rPr>
        <w:t>3-4</w:t>
      </w:r>
      <w:r>
        <w:rPr>
          <w:rFonts w:ascii="宋体" w:hAnsi="宋体" w:hint="eastAsia"/>
          <w:color w:val="000000"/>
          <w:sz w:val="24"/>
        </w:rPr>
        <w:t>人</w:t>
      </w: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套</w:t>
      </w:r>
      <w:r>
        <w:rPr>
          <w:rFonts w:ascii="宋体" w:hAnsi="宋体"/>
          <w:color w:val="000000"/>
          <w:sz w:val="24"/>
        </w:rPr>
        <w:t>)</w:t>
      </w:r>
      <w:r>
        <w:rPr>
          <w:rFonts w:ascii="宋体" w:hAnsi="宋体" w:hint="eastAsia"/>
          <w:color w:val="000000"/>
          <w:sz w:val="24"/>
        </w:rPr>
        <w:t>、天平和电子秤、抽油烟机，能进行烹饪操作、治疗膳食和药膳制作。</w:t>
      </w:r>
    </w:p>
    <w:p w14:paraId="1B958388" w14:textId="77777777" w:rsidR="002051A1" w:rsidRDefault="00A07EB6">
      <w:pPr>
        <w:spacing w:line="360" w:lineRule="auto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）营养代谢室。</w:t>
      </w:r>
    </w:p>
    <w:p w14:paraId="51E3C3B5" w14:textId="77777777" w:rsidR="002051A1" w:rsidRDefault="00A07EB6">
      <w:pPr>
        <w:spacing w:line="360" w:lineRule="auto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营养代谢室应配备营养代谢车、凯氏定氮仪，能进行人体营养代谢测定。</w:t>
      </w:r>
    </w:p>
    <w:p w14:paraId="29D7E5A6" w14:textId="4C7E00CF" w:rsidR="002051A1" w:rsidRDefault="00A07EB6">
      <w:pPr>
        <w:spacing w:line="360" w:lineRule="auto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3. </w:t>
      </w:r>
      <w:r>
        <w:rPr>
          <w:rFonts w:ascii="宋体" w:hAnsi="宋体" w:hint="eastAsia"/>
          <w:color w:val="000000"/>
          <w:sz w:val="24"/>
        </w:rPr>
        <w:t>校外实训基地</w:t>
      </w:r>
      <w:r w:rsidR="00177E75">
        <w:rPr>
          <w:rFonts w:ascii="宋体" w:hAnsi="宋体" w:hint="eastAsia"/>
          <w:color w:val="000000"/>
          <w:sz w:val="24"/>
        </w:rPr>
        <w:t>基本要求</w:t>
      </w:r>
    </w:p>
    <w:p w14:paraId="5A91E48C" w14:textId="77777777" w:rsidR="00252E30" w:rsidRDefault="00A07EB6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具备稳定的校外实训基地，目前有石家庄石门社区医疗服务中心、知心天瑞、达力元生物科技、河北以岭医院、石家庄市第一医院、石家庄市中医院、石家庄市第三医院、河北省人民医院、天津市中医院、君乐宝乳业有限公司等多个校外实训基地，能够开展从事营养评价、医疗膳食制备及管理、肠内营养制剂的制备及管理等实训活动，实训设施齐备，实训岗位、实训指导教师确定，实训管理及实施规章制度齐全。</w:t>
      </w:r>
      <w:r>
        <w:rPr>
          <w:rFonts w:ascii="宋体"/>
          <w:color w:val="000000"/>
          <w:sz w:val="24"/>
        </w:rPr>
        <w:br/>
      </w:r>
      <w:r>
        <w:rPr>
          <w:rFonts w:ascii="宋体" w:hAnsi="宋体"/>
          <w:color w:val="000000"/>
          <w:sz w:val="24"/>
        </w:rPr>
        <w:t xml:space="preserve">    4.</w:t>
      </w:r>
      <w:r w:rsidR="00252E30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学生实习基地</w:t>
      </w:r>
      <w:r w:rsidR="00252E30">
        <w:rPr>
          <w:rFonts w:ascii="宋体" w:hAnsi="宋体" w:hint="eastAsia"/>
          <w:color w:val="000000"/>
          <w:sz w:val="24"/>
        </w:rPr>
        <w:t>基本要求</w:t>
      </w:r>
    </w:p>
    <w:p w14:paraId="29F9C77F" w14:textId="0B34A615" w:rsidR="002051A1" w:rsidRDefault="00A07EB6">
      <w:pPr>
        <w:spacing w:line="360" w:lineRule="auto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具有稳定的校外实习基地；能提供临床营养技术、公共营养技术等相关实习岗位，能涵盖当前相关产业发展的主流技术，可接纳一定规模的学生实习；能够配备相应数量的指导教师对学生实习进行指导和管理；有保证实习生日常工作、学习、生活的规章制度，有安全、保险保障。</w:t>
      </w:r>
      <w:r>
        <w:rPr>
          <w:rFonts w:ascii="宋体"/>
          <w:color w:val="000000"/>
          <w:sz w:val="24"/>
        </w:rPr>
        <w:br/>
      </w:r>
      <w:r w:rsidR="00C03645">
        <w:rPr>
          <w:rFonts w:ascii="宋体" w:hint="eastAsia"/>
          <w:color w:val="000000"/>
          <w:sz w:val="24"/>
        </w:rPr>
        <w:t xml:space="preserve">    </w:t>
      </w:r>
      <w:r>
        <w:rPr>
          <w:rFonts w:ascii="宋体" w:hAnsi="宋体"/>
          <w:color w:val="000000"/>
          <w:sz w:val="24"/>
        </w:rPr>
        <w:t>5.</w:t>
      </w:r>
      <w:r w:rsidR="000538B0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支持信息化教学方面</w:t>
      </w:r>
      <w:r w:rsidR="00252E30">
        <w:rPr>
          <w:rFonts w:ascii="宋体" w:hAnsi="宋体" w:hint="eastAsia"/>
          <w:color w:val="000000"/>
          <w:sz w:val="24"/>
        </w:rPr>
        <w:t>基本要求</w:t>
      </w:r>
      <w:r>
        <w:rPr>
          <w:rFonts w:ascii="宋体"/>
          <w:color w:val="000000"/>
          <w:sz w:val="24"/>
        </w:rPr>
        <w:br/>
      </w:r>
      <w:r w:rsidR="00C03645">
        <w:rPr>
          <w:rFonts w:ascii="宋体" w:hint="eastAsia"/>
          <w:color w:val="000000"/>
          <w:sz w:val="24"/>
        </w:rPr>
        <w:t xml:space="preserve">    </w:t>
      </w:r>
      <w:r>
        <w:rPr>
          <w:rFonts w:ascii="宋体" w:hAnsi="宋体" w:hint="eastAsia"/>
          <w:color w:val="000000"/>
          <w:sz w:val="24"/>
        </w:rPr>
        <w:t>具有数字化教学资源库、文献资料、常见问题解答等信息化条件。</w:t>
      </w:r>
    </w:p>
    <w:p w14:paraId="6E67178B" w14:textId="77777777" w:rsidR="002051A1" w:rsidRDefault="00A07EB6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（三）教学资源</w:t>
      </w:r>
    </w:p>
    <w:p w14:paraId="03FF297C" w14:textId="626A9131" w:rsidR="002051A1" w:rsidRDefault="00FD25E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教学资源包括教材</w:t>
      </w:r>
      <w:r w:rsidR="00A07EB6">
        <w:rPr>
          <w:rFonts w:ascii="宋体" w:hAnsi="宋体" w:hint="eastAsia"/>
          <w:color w:val="000000"/>
          <w:sz w:val="24"/>
        </w:rPr>
        <w:t>、图书文献、数字资源等。</w:t>
      </w:r>
    </w:p>
    <w:p w14:paraId="6EE7226E" w14:textId="2D50F75E" w:rsidR="002051A1" w:rsidRDefault="00A07EB6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 w:rsidR="00FD25EA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教材选用</w:t>
      </w:r>
      <w:r w:rsidR="00FD25EA">
        <w:rPr>
          <w:rFonts w:ascii="宋体" w:hAnsi="宋体" w:hint="eastAsia"/>
          <w:color w:val="000000"/>
          <w:sz w:val="24"/>
        </w:rPr>
        <w:t>基本要求</w:t>
      </w:r>
    </w:p>
    <w:p w14:paraId="3420D27E" w14:textId="77777777" w:rsidR="002051A1" w:rsidRDefault="00A07EB6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按照国家规定选用优质教材，禁止不合格的教材进人课堂。建立了专业教师、行业专家等参与的教材选用机构，完善教材选用制度</w:t>
      </w:r>
      <w:r>
        <w:rPr>
          <w:rFonts w:ascii="宋体"/>
          <w:color w:val="000000"/>
          <w:sz w:val="24"/>
        </w:rPr>
        <w:t>,</w:t>
      </w:r>
      <w:r>
        <w:rPr>
          <w:rFonts w:ascii="宋体" w:hAnsi="宋体" w:hint="eastAsia"/>
          <w:color w:val="000000"/>
          <w:sz w:val="24"/>
        </w:rPr>
        <w:t>经过规范程序择优选用教材。</w:t>
      </w:r>
    </w:p>
    <w:p w14:paraId="6A38016A" w14:textId="79282819" w:rsidR="002051A1" w:rsidRDefault="00A07EB6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2.</w:t>
      </w:r>
      <w:r w:rsidR="000538B0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图书文献配备</w:t>
      </w:r>
      <w:r w:rsidR="00FD25EA">
        <w:rPr>
          <w:rFonts w:ascii="宋体" w:hAnsi="宋体" w:hint="eastAsia"/>
          <w:color w:val="000000"/>
          <w:sz w:val="24"/>
        </w:rPr>
        <w:t>基本条件</w:t>
      </w:r>
    </w:p>
    <w:p w14:paraId="019B30F4" w14:textId="7FD7525D" w:rsidR="002051A1" w:rsidRDefault="00A07EB6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图书文献能满足人才培养、专业建设、教科研等工作的需要，方便师生查询、借阅。专业类图书文献主要包括</w:t>
      </w:r>
      <w:r w:rsidR="00FD25EA">
        <w:rPr>
          <w:rFonts w:ascii="宋体" w:hAnsi="宋体" w:hint="eastAsia"/>
          <w:color w:val="000000"/>
          <w:sz w:val="24"/>
        </w:rPr>
        <w:t>：医学营养行业政策法规、行业标准、技术规范和实务案例类图书</w:t>
      </w:r>
      <w:r>
        <w:rPr>
          <w:rFonts w:ascii="宋体" w:hAnsi="宋体" w:hint="eastAsia"/>
          <w:color w:val="000000"/>
          <w:sz w:val="24"/>
        </w:rPr>
        <w:t>等</w:t>
      </w:r>
      <w:r w:rsidR="00FD25EA">
        <w:rPr>
          <w:rFonts w:ascii="宋体" w:hAnsi="宋体" w:hint="eastAsia"/>
          <w:color w:val="000000"/>
          <w:sz w:val="24"/>
        </w:rPr>
        <w:t>；医学营养</w:t>
      </w:r>
      <w:r>
        <w:rPr>
          <w:rFonts w:ascii="宋体" w:hAnsi="宋体" w:hint="eastAsia"/>
          <w:color w:val="000000"/>
          <w:sz w:val="24"/>
        </w:rPr>
        <w:t>专业技术类图书</w:t>
      </w:r>
      <w:r w:rsidR="00FD25EA">
        <w:rPr>
          <w:rFonts w:ascii="宋体" w:hAnsi="宋体" w:hint="eastAsia"/>
          <w:color w:val="000000"/>
          <w:sz w:val="24"/>
        </w:rPr>
        <w:t>；</w:t>
      </w:r>
      <w:r>
        <w:rPr>
          <w:rFonts w:ascii="宋体" w:hAnsi="宋体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种以上</w:t>
      </w:r>
      <w:r w:rsidR="00FD25EA">
        <w:rPr>
          <w:rFonts w:ascii="宋体" w:hAnsi="宋体" w:hint="eastAsia"/>
          <w:color w:val="000000"/>
          <w:sz w:val="24"/>
        </w:rPr>
        <w:t>医学营养</w:t>
      </w:r>
      <w:r>
        <w:rPr>
          <w:rFonts w:ascii="宋体" w:hAnsi="宋体" w:hint="eastAsia"/>
          <w:color w:val="000000"/>
          <w:sz w:val="24"/>
        </w:rPr>
        <w:t>类专业学术期刊等。</w:t>
      </w:r>
    </w:p>
    <w:p w14:paraId="39B1B444" w14:textId="14974B69" w:rsidR="002051A1" w:rsidRDefault="00A07EB6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3.</w:t>
      </w:r>
      <w:r w:rsidR="000538B0">
        <w:rPr>
          <w:rFonts w:ascii="宋体" w:hAnsi="宋体" w:hint="eastAsia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数字教学资源配置基本要求</w:t>
      </w:r>
    </w:p>
    <w:p w14:paraId="715D744F" w14:textId="77777777" w:rsidR="002051A1" w:rsidRDefault="00A07EB6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建设、配备与本专业有关的音视频素材、教学课件、数字化教学案例库、虚拟仿真软件、数字教材等专业教学资源库，能满足教学要求。</w:t>
      </w:r>
    </w:p>
    <w:p w14:paraId="2943FDAD" w14:textId="77777777" w:rsidR="002051A1" w:rsidRDefault="00252E30" w:rsidP="00252E30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九、</w:t>
      </w:r>
      <w:r w:rsidR="00A07EB6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质量管理</w:t>
      </w:r>
    </w:p>
    <w:p w14:paraId="1035FDB7" w14:textId="752686AC" w:rsidR="00FD25EA" w:rsidRDefault="000538B0" w:rsidP="00FD25E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（1）</w:t>
      </w:r>
      <w:r w:rsidR="00FD25EA">
        <w:rPr>
          <w:rFonts w:ascii="宋体" w:hAnsi="宋体" w:cs="宋体" w:hint="eastAsia"/>
          <w:color w:val="000000"/>
          <w:kern w:val="0"/>
          <w:sz w:val="24"/>
          <w:szCs w:val="24"/>
        </w:rPr>
        <w:t>建立了专业建设和教学质量诊断与改进机制，健全专业教学质量监控管理制度，完善课堂教学、教学评价、实习实训、毕业设计（论文）以及专业调研、人才培养方案更新、资源建设等方面质量标准建设，通过教学实施、过程监控、质量评价和持续改进，达成人才培养规格。</w:t>
      </w:r>
    </w:p>
    <w:p w14:paraId="0252FE2C" w14:textId="535BFAC3" w:rsidR="00FD25EA" w:rsidRDefault="00FD25EA" w:rsidP="00FD25E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2）完善教学管理机制，加强日常教学组织运行与管理，定期开展课程建设水平和教学质量诊断与改进，建立健全巡课、听课、评教、评学等制度，建立与企业联动的实践教学环节督导制度，严明教学纪律，强化教学组织功能，定期开展公开课、示范课等教研活动。</w:t>
      </w:r>
    </w:p>
    <w:p w14:paraId="66D2E5FB" w14:textId="460D6DE1" w:rsidR="00FD25EA" w:rsidRDefault="00FD25EA" w:rsidP="00FD25E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（3）建立毕业生跟踪反馈机制及社会评价机制，并对生源情况、在校生学业水平</w:t>
      </w:r>
      <w:r w:rsidR="00716791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毕业生就业情况等进行分析</w:t>
      </w:r>
      <w:r w:rsidR="00716791"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定期评价人才培养质量和培养目标达成情况。</w:t>
      </w:r>
    </w:p>
    <w:p w14:paraId="027FC4C8" w14:textId="140EAE12" w:rsidR="00FD25EA" w:rsidRDefault="00716791" w:rsidP="00FD25E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（4）</w:t>
      </w:r>
      <w:r w:rsidR="00FD25EA">
        <w:rPr>
          <w:rFonts w:ascii="宋体" w:hAnsi="宋体" w:cs="宋体" w:hint="eastAsia"/>
          <w:color w:val="000000"/>
          <w:kern w:val="0"/>
          <w:sz w:val="24"/>
          <w:szCs w:val="24"/>
        </w:rPr>
        <w:t>专业教研组织充分利用评价分析结果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FD25EA">
        <w:rPr>
          <w:rFonts w:ascii="宋体" w:hAnsi="宋体" w:cs="宋体" w:hint="eastAsia"/>
          <w:color w:val="000000"/>
          <w:kern w:val="0"/>
          <w:sz w:val="24"/>
          <w:szCs w:val="24"/>
        </w:rPr>
        <w:t>有效改进专业教学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 w:rsidR="00FD25EA">
        <w:rPr>
          <w:rFonts w:ascii="宋体" w:hAnsi="宋体" w:cs="宋体" w:hint="eastAsia"/>
          <w:color w:val="000000"/>
          <w:kern w:val="0"/>
          <w:sz w:val="24"/>
          <w:szCs w:val="24"/>
        </w:rPr>
        <w:t>持续提高人才培养质量。</w:t>
      </w:r>
    </w:p>
    <w:p w14:paraId="02B50984" w14:textId="77777777" w:rsidR="002051A1" w:rsidRDefault="00B76466" w:rsidP="00B76466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lastRenderedPageBreak/>
        <w:t>十</w:t>
      </w:r>
      <w:r w:rsidR="00A07EB6"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、毕业要求</w:t>
      </w:r>
    </w:p>
    <w:p w14:paraId="763AAE38" w14:textId="77777777" w:rsidR="002051A1" w:rsidRDefault="00A07EB6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黑体" w:eastAsia="黑体" w:hAnsi="黑体" w:cs="宋体"/>
          <w:b/>
          <w:color w:val="000000"/>
          <w:kern w:val="0"/>
          <w:sz w:val="28"/>
          <w:szCs w:val="30"/>
        </w:rPr>
      </w:pPr>
      <w:r>
        <w:rPr>
          <w:rFonts w:ascii="宋体" w:hAnsi="宋体" w:cs="宋体" w:hint="eastAsia"/>
          <w:color w:val="000000"/>
          <w:kern w:val="0"/>
          <w:sz w:val="24"/>
          <w:szCs w:val="30"/>
        </w:rPr>
        <w:t>本专业毕业最低要求13</w:t>
      </w:r>
      <w:r w:rsidR="00BC4DA2">
        <w:rPr>
          <w:rFonts w:ascii="宋体" w:hAnsi="宋体" w:cs="宋体" w:hint="eastAsia"/>
          <w:color w:val="000000"/>
          <w:kern w:val="0"/>
          <w:sz w:val="24"/>
          <w:szCs w:val="30"/>
        </w:rPr>
        <w:t>5</w:t>
      </w:r>
      <w:r>
        <w:rPr>
          <w:rFonts w:ascii="宋体" w:hAnsi="宋体" w:cs="宋体"/>
          <w:color w:val="000000"/>
          <w:kern w:val="0"/>
          <w:sz w:val="24"/>
          <w:szCs w:val="30"/>
        </w:rPr>
        <w:t>.5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学分，其中必修课理论及实践课1</w:t>
      </w:r>
      <w:r w:rsidR="00BC4DA2">
        <w:rPr>
          <w:rFonts w:ascii="宋体" w:hAnsi="宋体" w:cs="宋体" w:hint="eastAsia"/>
          <w:color w:val="000000"/>
          <w:kern w:val="0"/>
          <w:sz w:val="24"/>
          <w:szCs w:val="30"/>
        </w:rPr>
        <w:t>17</w:t>
      </w:r>
      <w:r>
        <w:rPr>
          <w:rFonts w:ascii="宋体" w:hAnsi="宋体" w:cs="宋体"/>
          <w:color w:val="000000"/>
          <w:kern w:val="0"/>
          <w:sz w:val="24"/>
          <w:szCs w:val="30"/>
        </w:rPr>
        <w:t>.5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学分，专业选修课</w:t>
      </w:r>
      <w:r>
        <w:rPr>
          <w:rFonts w:ascii="宋体" w:hAnsi="宋体" w:cs="宋体"/>
          <w:color w:val="000000"/>
          <w:kern w:val="0"/>
          <w:sz w:val="24"/>
          <w:szCs w:val="30"/>
        </w:rPr>
        <w:t>10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学分，素质教育与能力拓展课</w:t>
      </w:r>
      <w:r>
        <w:rPr>
          <w:rFonts w:ascii="宋体" w:hAnsi="宋体" w:cs="宋体"/>
          <w:color w:val="000000"/>
          <w:kern w:val="0"/>
          <w:sz w:val="24"/>
          <w:szCs w:val="30"/>
        </w:rPr>
        <w:t>8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学分。</w:t>
      </w:r>
    </w:p>
    <w:p w14:paraId="443A8D10" w14:textId="77777777" w:rsidR="002051A1" w:rsidRDefault="00A07EB6" w:rsidP="00B76466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color w:val="000000"/>
          <w:kern w:val="0"/>
          <w:sz w:val="28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十</w:t>
      </w:r>
      <w:r w:rsidR="00B76466"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一</w:t>
      </w:r>
      <w:r>
        <w:rPr>
          <w:rFonts w:ascii="黑体" w:eastAsia="黑体" w:hAnsi="黑体" w:cs="宋体" w:hint="eastAsia"/>
          <w:color w:val="000000"/>
          <w:kern w:val="0"/>
          <w:sz w:val="28"/>
          <w:szCs w:val="30"/>
        </w:rPr>
        <w:t>、附录</w:t>
      </w:r>
    </w:p>
    <w:p w14:paraId="15426CD1" w14:textId="77777777" w:rsidR="002051A1" w:rsidRDefault="00A07EB6" w:rsidP="00A07EB6">
      <w:pPr>
        <w:autoSpaceDE w:val="0"/>
        <w:autoSpaceDN w:val="0"/>
        <w:adjustRightInd w:val="0"/>
        <w:spacing w:line="440" w:lineRule="exact"/>
        <w:ind w:leftChars="250" w:left="525"/>
        <w:jc w:val="left"/>
        <w:rPr>
          <w:rFonts w:ascii="黑体" w:eastAsia="黑体" w:hAnsi="黑体" w:cs="宋体"/>
          <w:b/>
          <w:color w:val="000000"/>
          <w:kern w:val="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附件一：全院公共选修课程一览表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附件二：人才培养方案变更审批表</w:t>
      </w:r>
      <w:r>
        <w:rPr>
          <w:color w:val="000000"/>
          <w:sz w:val="24"/>
          <w:szCs w:val="24"/>
        </w:rPr>
        <w:br/>
      </w:r>
      <w:r>
        <w:rPr>
          <w:rFonts w:hint="eastAsia"/>
          <w:color w:val="000000"/>
          <w:sz w:val="24"/>
          <w:szCs w:val="24"/>
        </w:rPr>
        <w:t>附件三：教学计划微调审批表</w:t>
      </w:r>
    </w:p>
    <w:p w14:paraId="305544C6" w14:textId="54A3B8B4" w:rsidR="002051A1" w:rsidRDefault="002051A1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30"/>
        </w:rPr>
      </w:pPr>
    </w:p>
    <w:p w14:paraId="27F1B1D3" w14:textId="7E3FBCB9" w:rsidR="00177E75" w:rsidRDefault="00177E75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30"/>
        </w:rPr>
      </w:pPr>
    </w:p>
    <w:p w14:paraId="6E37F393" w14:textId="73883DAB" w:rsidR="00177E75" w:rsidRDefault="00177E75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30"/>
        </w:rPr>
      </w:pPr>
    </w:p>
    <w:p w14:paraId="4CB2BF48" w14:textId="0061183C" w:rsidR="00177E75" w:rsidRDefault="00177E75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30"/>
        </w:rPr>
      </w:pPr>
    </w:p>
    <w:p w14:paraId="27EB5891" w14:textId="0AB170F2" w:rsidR="00177E75" w:rsidRDefault="00177E75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30"/>
        </w:rPr>
      </w:pPr>
    </w:p>
    <w:p w14:paraId="5446B39A" w14:textId="376503EC" w:rsidR="00177E75" w:rsidRDefault="00177E75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30"/>
        </w:rPr>
      </w:pPr>
    </w:p>
    <w:p w14:paraId="39543A91" w14:textId="6F57B19A" w:rsidR="00177E75" w:rsidRDefault="00177E75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30"/>
        </w:rPr>
      </w:pPr>
    </w:p>
    <w:p w14:paraId="1245547D" w14:textId="08C6F67C" w:rsidR="00177E75" w:rsidRDefault="00177E75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30"/>
        </w:rPr>
      </w:pPr>
    </w:p>
    <w:p w14:paraId="53EAB9EE" w14:textId="6EEBB2DB" w:rsidR="00177E75" w:rsidRDefault="00177E75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30"/>
        </w:rPr>
      </w:pPr>
    </w:p>
    <w:p w14:paraId="63395BC4" w14:textId="77777777" w:rsidR="00177E75" w:rsidRDefault="00177E75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30"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20"/>
        <w:gridCol w:w="660"/>
        <w:gridCol w:w="3260"/>
        <w:gridCol w:w="860"/>
        <w:gridCol w:w="720"/>
        <w:gridCol w:w="920"/>
        <w:gridCol w:w="760"/>
        <w:gridCol w:w="580"/>
        <w:gridCol w:w="600"/>
      </w:tblGrid>
      <w:tr w:rsidR="00731113" w14:paraId="484AA045" w14:textId="77777777">
        <w:trPr>
          <w:trHeight w:val="285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C3845" w14:textId="77777777" w:rsidR="002051A1" w:rsidRDefault="00A07EB6">
            <w:pPr>
              <w:widowControl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附件一：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478ED3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3F13BD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50078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FC806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94C25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B099A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C0A79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731113" w14:paraId="1D31B471" w14:textId="77777777">
        <w:trPr>
          <w:trHeight w:val="405"/>
        </w:trPr>
        <w:tc>
          <w:tcPr>
            <w:tcW w:w="92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34883" w14:textId="77777777" w:rsidR="002051A1" w:rsidRDefault="00A07EB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全院公共选修课程一览表</w:t>
            </w:r>
          </w:p>
        </w:tc>
      </w:tr>
      <w:tr w:rsidR="00731113" w14:paraId="6A815D48" w14:textId="77777777">
        <w:trPr>
          <w:trHeight w:val="48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4076E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B92A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4E8F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396AB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80C58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学时分配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E46DD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考核方式</w:t>
            </w:r>
          </w:p>
        </w:tc>
      </w:tr>
      <w:tr w:rsidR="00731113" w14:paraId="171FF451" w14:textId="77777777">
        <w:trPr>
          <w:trHeight w:val="84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47A8E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8CE6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4260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EF293A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D736F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总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2293C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理论教学学时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4E0AE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实践教学学时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C2CAF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考试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AF543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考查</w:t>
            </w:r>
          </w:p>
        </w:tc>
      </w:tr>
      <w:tr w:rsidR="00731113" w14:paraId="7940B040" w14:textId="77777777">
        <w:trPr>
          <w:trHeight w:val="342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C8D4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自然科学类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401E7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9EE75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科学认识天气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DDBF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B736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83CB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E3F0D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5B840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A69FC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35412B29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680EF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D2A1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38E78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汽车文化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D3F3A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F5F4B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7CE8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B3536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5317B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825DC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736040E1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218D40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4A36C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E3189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智能汽车设计与实践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F43AA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3A400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78CA3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B0DA0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686BE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C1C23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5E0DEF72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5F398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EF1CC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F084F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食品安全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E9970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1364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B29E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3C8BA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875CB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BA7B8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567D9088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7CBB1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E38FD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D2D21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营养与健康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9486B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C0D68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B352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237FD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AA83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36459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27E1630E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1EA852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C0F6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6E1EB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生命科学导论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5BA94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3A12C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AF3EC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C5D88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CF81C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70B8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6FEC3E83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1C810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4B53A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93A60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公众救护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1599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66166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36FB4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12A94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B2F9B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E1DDA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0CFA0941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70D6B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A9604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9F09F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环境与生殖健康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0BD1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2A6B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3B83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FE79B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51148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4C72E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2CF421C8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1B869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C7E0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B529E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亚健康学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D5834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DB6C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AD69B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79CA6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169D1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5503D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32FAD276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0C588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6BE0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943721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医学美学美容基本技术与审美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3D61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9EA4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E8F07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1A71B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48D0E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40830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7858030C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68B51C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8CE8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73B2E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人类与环境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6010C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2D8B6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0B686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72EEA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F80C7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C2DDA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46165AD6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9D121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8BCD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2A7B5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绿色化学与化工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8856D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362B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DEDB4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4DE37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DDD4A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F3CA5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143E7977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795DD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D1C1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CAD20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体验发现生活中的物理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A72A0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C415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35896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A2BE4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2828D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721F4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287CBB3D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C68C65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4C114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FF38F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病毒与生命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F7FE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9A6CA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07B3C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47D33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3BD2E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D7BA1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7B4F92C1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7CE47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15FB3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10AB4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资源再生利用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46977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EDE68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7365D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D6DEB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EABEF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6C850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0C6284E2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BDF352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C585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613B8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水资源利用与保护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F34F7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FA74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0DD1B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22E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A1C48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BCA74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6F660CFA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0832E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5493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A7593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海洋的前世今生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D710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4FCB8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FF20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65C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0A94D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BE968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70D6A16E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CB6A0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6EFD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ECE605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海洋藻类资源的开发利用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14DD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27C0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2AC04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E094B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7636D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E3CFE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034BC6B7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BEBE6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5C8F7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BBA05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道路交通安全概论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C294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7A1D8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89F48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34F65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99F0B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76287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1A432DC3" w14:textId="77777777">
        <w:trPr>
          <w:trHeight w:val="342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2FCA7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艺术体育类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33F8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9ED7C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书法鉴赏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8A6D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67BB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44ED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1074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1676B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93CEE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23CDC9BE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F4744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DC2BB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487A1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艺术鉴赏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40388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83C4A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DD273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F716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D436C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04E05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348591D0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15325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F817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78A73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音乐漫步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74926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E1BC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DA85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01123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E250A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FA263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55137DC3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7ABA9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136BC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D7096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美学与人生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5145C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ACAD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55806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ED2EC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E6686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004C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6AEE528C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C8245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E888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784DE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服装色彩搭配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127D7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2523A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93CDC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089D5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475E9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C5B10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70C5F4E5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1A79D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81B76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24725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文学名作鉴赏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0490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DA13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EFD3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439CF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A173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09E4E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3DDB684B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0D7DE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6686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FB134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中国文学通识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DC87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8BD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57DF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D6C87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95921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CF18C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3948C22F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CD652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6CFCC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E8DF0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中国古典文学赏析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81F4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5DB8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4F03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F495D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E4C26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C4611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49654D04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E4DE8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F860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5EF6C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社交礼仪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EC824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0F8FA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C57E0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40A0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1D70E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4217C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79C9C58F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86A6B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76E27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99B7E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英语经典影视鉴赏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F1BF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1DCB4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CC1C8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2C7B6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4517A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B6A6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688E82F4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CF530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6FE3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269C8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篮球（乒乓球）裁判理论与实践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0D82D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20AD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7BC4B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F545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CE24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B1AC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315CB86F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42BBDC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DAC0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C8E55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体育运动与身心健康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D4943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08F3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419C3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D1851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ACA65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35EE8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61F6EB97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C3F1C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DE54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16893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瑜伽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5A77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5844D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1472D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474F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73B75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0E5A5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0C25BE9A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8FB69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1D924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4066E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广告设计赏析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78753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F3B1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9D2B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4B02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5EE67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7CE65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328CC14B" w14:textId="77777777">
        <w:trPr>
          <w:trHeight w:val="36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DF7B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人文社科类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33ABC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14253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普通话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A1FBA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FF78A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8423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15D6D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9D478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8F070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0D41D1CC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3475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9610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BC19A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公共关系实务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F010B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7E380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FA3E7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FBF2A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59DD4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9340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3F1F8BB2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46E4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E731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31B05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人际关系心理学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04F7A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5F227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7C5AB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70291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A5F87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F7244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7CAC77D1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0235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47D3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4E8F9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大学美育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A5633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9AFC7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9498C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75B0C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CB75E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39373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46B603CF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9358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A9214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2CD86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创新能力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379BA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1AB90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F88BA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D4A78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EC404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2D946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0B64E5FD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EA93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FE318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7D374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中国传统文化概论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7EAC6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67B6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91793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A5798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F2487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945BB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4C43ED2A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C03A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63614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58245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应用文写作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36536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EA1C8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15556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3C2B8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1FE10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C70E6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60AADC9A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3448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887B3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A93D3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世界舞台上的中华文明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5EF87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2DAC6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F9168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A1474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F7F88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C52A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55E63347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F24A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4BB66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632F1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中西方文化差异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CF6D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6147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BA67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F0F6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DF3C1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CDBBA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58AA4A18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1A48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F472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9548B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灾害救援与防疫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D4D3C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8D07D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30F2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8E01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9066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68A09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75413412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57DB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C3DE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0B757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发现生命奥秘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6636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FC48C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42B2B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8D149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1ADFE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CDD4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5A3E2B8A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838F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EE9E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F29EB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音乐心理治疗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7D34A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1C38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7FA3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73C2A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C00D4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8C298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7BBB0384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43BF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8BE78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FD164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可再生能源与低碳社会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0D453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E5CAD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6419A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F6206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0590D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4FC2C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7984E771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CF7F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F0E6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797DF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国家安全教育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A30C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E62A3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AFC54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F8AF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7271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29AAF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0754416C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CFE9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8133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5B1F2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心理咨询与心理治疗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854A6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445E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BD5A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0AD8E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EEF7D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64C26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69C0C69F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8A20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5C8D0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5AF94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当代世界经济与政治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D7657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1BC94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C2C7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3B67E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CB5A7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16BC9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036C00F1" w14:textId="77777777">
        <w:trPr>
          <w:trHeight w:val="36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C257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经济管理类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C51C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94443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企业人力资源管理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C8E7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13F3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2393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96A37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C9027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0FA5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5B7CCC63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C26A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B446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D2DB1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劳动法与职场维权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EB13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0B976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7A5BB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DC3D0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DC3F9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4173F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3E76A62D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DF95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34D5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BDAC0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3DC27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1AD4A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1EA0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B784A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28ABF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18F6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0764BED3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E4B0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F13B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372C0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企业伦理学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5F67C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DB882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C155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A7FD9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76863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C50CD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1756F87E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677D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40127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CE760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现代管理理论与方法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4F5D0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70AC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59787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2D163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79769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865D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0678346D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AD05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5A250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09688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企业战略管理与规划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B8D1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163BC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BE0BD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98A66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F5FCB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C870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496C3C9C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F4DE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1B61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4BC6B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合同法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D4A0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EFE96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991D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DAF2A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5BCF8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F4BD0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1047D551" w14:textId="77777777">
        <w:trPr>
          <w:trHeight w:val="36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028A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4481E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F7486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计算机思维与中国象棋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6196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9BE18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E563D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F52D9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A563A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AD199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5D7A7F22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4C49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E476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67E81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办公软件高级应用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00245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3B7A7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9706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A57D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7C783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DD96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66D3FE32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2BAC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42F24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140C2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数据仓库与数据挖掘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E33A9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0A47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38EA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37EF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9D630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AEC32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731113" w14:paraId="7D9676D2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C1AB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1A07A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63CC4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网站设计与建设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5F9E0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FFBF0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0FFE0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51E7A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EE996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41355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  <w:tr w:rsidR="00A644B9" w14:paraId="19B27725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96B" w14:textId="77777777" w:rsidR="002051A1" w:rsidRDefault="002051A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80C8D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65D47" w14:textId="77777777" w:rsidR="002051A1" w:rsidRDefault="00A07EB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计算机系统维护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567C1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A0D6F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24F9D" w14:textId="77777777" w:rsidR="002051A1" w:rsidRDefault="00A07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52747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0C8B4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0693E" w14:textId="77777777" w:rsidR="002051A1" w:rsidRDefault="00A07E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</w:tr>
    </w:tbl>
    <w:p w14:paraId="6E919796" w14:textId="77777777" w:rsidR="002051A1" w:rsidRDefault="002051A1">
      <w:pPr>
        <w:spacing w:line="360" w:lineRule="exact"/>
        <w:jc w:val="left"/>
        <w:rPr>
          <w:rFonts w:eastAsia="黑体"/>
          <w:color w:val="000000"/>
          <w:sz w:val="28"/>
          <w:szCs w:val="28"/>
        </w:rPr>
      </w:pPr>
    </w:p>
    <w:p w14:paraId="62714AD4" w14:textId="77777777" w:rsidR="002051A1" w:rsidRDefault="002051A1">
      <w:pPr>
        <w:spacing w:line="360" w:lineRule="exact"/>
        <w:jc w:val="left"/>
        <w:rPr>
          <w:rFonts w:eastAsia="黑体"/>
          <w:color w:val="000000"/>
          <w:sz w:val="28"/>
          <w:szCs w:val="28"/>
        </w:rPr>
      </w:pPr>
    </w:p>
    <w:p w14:paraId="2F50923D" w14:textId="77777777" w:rsidR="002051A1" w:rsidRDefault="002051A1">
      <w:pPr>
        <w:spacing w:line="360" w:lineRule="exact"/>
        <w:jc w:val="left"/>
        <w:rPr>
          <w:rFonts w:eastAsia="黑体"/>
          <w:color w:val="000000"/>
          <w:sz w:val="28"/>
          <w:szCs w:val="28"/>
        </w:rPr>
      </w:pPr>
    </w:p>
    <w:p w14:paraId="4107053A" w14:textId="77777777" w:rsidR="002051A1" w:rsidRDefault="002051A1">
      <w:pPr>
        <w:spacing w:line="360" w:lineRule="exact"/>
        <w:jc w:val="left"/>
        <w:rPr>
          <w:rFonts w:eastAsia="黑体"/>
          <w:color w:val="000000"/>
          <w:sz w:val="28"/>
          <w:szCs w:val="28"/>
        </w:rPr>
      </w:pPr>
    </w:p>
    <w:p w14:paraId="45605E75" w14:textId="77777777" w:rsidR="002051A1" w:rsidRDefault="002051A1">
      <w:pPr>
        <w:spacing w:line="360" w:lineRule="exact"/>
        <w:jc w:val="left"/>
        <w:rPr>
          <w:rFonts w:eastAsia="黑体"/>
          <w:color w:val="000000"/>
          <w:sz w:val="28"/>
          <w:szCs w:val="28"/>
        </w:rPr>
      </w:pPr>
    </w:p>
    <w:p w14:paraId="1D1486EC" w14:textId="77777777" w:rsidR="002051A1" w:rsidRDefault="002051A1">
      <w:pPr>
        <w:spacing w:line="360" w:lineRule="exact"/>
        <w:jc w:val="left"/>
        <w:rPr>
          <w:rFonts w:eastAsia="黑体"/>
          <w:color w:val="000000"/>
          <w:sz w:val="28"/>
          <w:szCs w:val="28"/>
        </w:rPr>
      </w:pPr>
    </w:p>
    <w:p w14:paraId="3788CC19" w14:textId="77777777" w:rsidR="002051A1" w:rsidRDefault="002051A1">
      <w:pPr>
        <w:spacing w:line="360" w:lineRule="exact"/>
        <w:jc w:val="left"/>
        <w:rPr>
          <w:rFonts w:eastAsia="黑体"/>
          <w:color w:val="000000"/>
          <w:sz w:val="28"/>
          <w:szCs w:val="28"/>
        </w:rPr>
      </w:pPr>
    </w:p>
    <w:p w14:paraId="160AB60C" w14:textId="77777777" w:rsidR="002051A1" w:rsidRDefault="00A07EB6">
      <w:pPr>
        <w:spacing w:line="360" w:lineRule="exact"/>
        <w:jc w:val="left"/>
        <w:rPr>
          <w:rFonts w:eastAsia="黑体"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附件二</w:t>
      </w:r>
      <w:r>
        <w:rPr>
          <w:rFonts w:eastAsia="黑体" w:hint="eastAsia"/>
          <w:color w:val="000000"/>
          <w:sz w:val="28"/>
          <w:szCs w:val="28"/>
        </w:rPr>
        <w:t>：</w:t>
      </w:r>
    </w:p>
    <w:p w14:paraId="33F6B178" w14:textId="77777777" w:rsidR="002051A1" w:rsidRDefault="00A07EB6">
      <w:pPr>
        <w:spacing w:line="36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人才培养方案变更审批表</w:t>
      </w:r>
    </w:p>
    <w:p w14:paraId="1A030A89" w14:textId="77777777" w:rsidR="002051A1" w:rsidRDefault="00A07EB6">
      <w:pPr>
        <w:spacing w:beforeLines="50" w:before="156" w:afterLines="50" w:after="156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二级学院：</w:t>
      </w:r>
      <w:r>
        <w:rPr>
          <w:rFonts w:ascii="楷体_GB2312" w:eastAsia="楷体_GB2312"/>
          <w:color w:val="000000"/>
          <w:szCs w:val="21"/>
        </w:rPr>
        <w:t xml:space="preserve">           </w:t>
      </w:r>
      <w:r>
        <w:rPr>
          <w:rFonts w:ascii="楷体_GB2312" w:eastAsia="楷体_GB2312" w:hint="eastAsia"/>
          <w:color w:val="000000"/>
          <w:szCs w:val="21"/>
        </w:rPr>
        <w:t>专业：</w:t>
      </w:r>
      <w:r>
        <w:rPr>
          <w:rFonts w:ascii="楷体_GB2312" w:eastAsia="楷体_GB2312"/>
          <w:color w:val="000000"/>
          <w:szCs w:val="21"/>
        </w:rPr>
        <w:t xml:space="preserve">            </w:t>
      </w:r>
      <w:r>
        <w:rPr>
          <w:rFonts w:ascii="楷体_GB2312" w:eastAsia="楷体_GB2312" w:hint="eastAsia"/>
          <w:color w:val="000000"/>
          <w:szCs w:val="21"/>
        </w:rPr>
        <w:t>学期：</w:t>
      </w:r>
      <w:r>
        <w:rPr>
          <w:rFonts w:ascii="楷体_GB2312" w:eastAsia="楷体_GB2312"/>
          <w:color w:val="000000"/>
          <w:szCs w:val="21"/>
        </w:rPr>
        <w:t xml:space="preserve">          </w:t>
      </w:r>
      <w:r>
        <w:rPr>
          <w:rFonts w:ascii="楷体_GB2312" w:eastAsia="楷体_GB2312" w:hint="eastAsia"/>
          <w:color w:val="000000"/>
          <w:szCs w:val="21"/>
        </w:rPr>
        <w:t>申请日期：</w:t>
      </w:r>
      <w:r>
        <w:rPr>
          <w:rFonts w:ascii="楷体_GB2312" w:eastAsia="楷体_GB2312"/>
          <w:color w:val="000000"/>
          <w:szCs w:val="21"/>
        </w:rPr>
        <w:t xml:space="preserve">          </w:t>
      </w:r>
      <w:r>
        <w:rPr>
          <w:rFonts w:ascii="楷体_GB2312" w:eastAsia="楷体_GB2312" w:hint="eastAsia"/>
          <w:color w:val="000000"/>
          <w:szCs w:val="21"/>
        </w:rPr>
        <w:t>教研室主任：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464"/>
        <w:gridCol w:w="426"/>
        <w:gridCol w:w="516"/>
        <w:gridCol w:w="464"/>
        <w:gridCol w:w="426"/>
        <w:gridCol w:w="483"/>
        <w:gridCol w:w="1689"/>
        <w:gridCol w:w="464"/>
        <w:gridCol w:w="426"/>
        <w:gridCol w:w="516"/>
        <w:gridCol w:w="516"/>
        <w:gridCol w:w="485"/>
        <w:gridCol w:w="426"/>
      </w:tblGrid>
      <w:tr w:rsidR="00731113" w14:paraId="4488AF17" w14:textId="77777777">
        <w:tc>
          <w:tcPr>
            <w:tcW w:w="4652" w:type="dxa"/>
            <w:gridSpan w:val="7"/>
          </w:tcPr>
          <w:p w14:paraId="01B7D741" w14:textId="77777777" w:rsidR="002051A1" w:rsidRDefault="00A07EB6">
            <w:pPr>
              <w:spacing w:beforeLines="50" w:before="156" w:afterLines="50" w:after="156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原教学计划</w:t>
            </w:r>
          </w:p>
        </w:tc>
        <w:tc>
          <w:tcPr>
            <w:tcW w:w="4522" w:type="dxa"/>
            <w:gridSpan w:val="7"/>
          </w:tcPr>
          <w:p w14:paraId="04C995E9" w14:textId="77777777" w:rsidR="002051A1" w:rsidRDefault="00A07EB6">
            <w:pPr>
              <w:spacing w:beforeLines="50" w:before="156" w:afterLines="50" w:after="156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变更后教学计划</w:t>
            </w:r>
          </w:p>
        </w:tc>
      </w:tr>
      <w:tr w:rsidR="00731113" w14:paraId="4A0DC66E" w14:textId="77777777">
        <w:tc>
          <w:tcPr>
            <w:tcW w:w="1873" w:type="dxa"/>
            <w:vAlign w:val="center"/>
          </w:tcPr>
          <w:p w14:paraId="4AB1CC9A" w14:textId="77777777" w:rsidR="002051A1" w:rsidRDefault="00A07EB6">
            <w:pPr>
              <w:spacing w:beforeLines="50" w:before="156" w:afterLines="50" w:after="156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课程名称</w:t>
            </w:r>
          </w:p>
        </w:tc>
        <w:tc>
          <w:tcPr>
            <w:tcW w:w="464" w:type="dxa"/>
            <w:vAlign w:val="center"/>
          </w:tcPr>
          <w:p w14:paraId="220316E6" w14:textId="77777777" w:rsidR="002051A1" w:rsidRDefault="00A07EB6">
            <w:pPr>
              <w:spacing w:beforeLines="50" w:before="156" w:afterLines="50" w:after="156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学分</w:t>
            </w:r>
          </w:p>
        </w:tc>
        <w:tc>
          <w:tcPr>
            <w:tcW w:w="426" w:type="dxa"/>
            <w:vAlign w:val="center"/>
          </w:tcPr>
          <w:p w14:paraId="6B923F0F" w14:textId="77777777" w:rsidR="002051A1" w:rsidRDefault="00A07EB6">
            <w:pPr>
              <w:spacing w:beforeLines="50" w:before="156" w:afterLines="50" w:after="156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考核方式</w:t>
            </w:r>
          </w:p>
        </w:tc>
        <w:tc>
          <w:tcPr>
            <w:tcW w:w="516" w:type="dxa"/>
            <w:vAlign w:val="center"/>
          </w:tcPr>
          <w:p w14:paraId="648A038E" w14:textId="77777777" w:rsidR="002051A1" w:rsidRDefault="00A07EB6">
            <w:pPr>
              <w:spacing w:beforeLines="50" w:before="156" w:afterLines="50" w:after="156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总学时</w:t>
            </w:r>
          </w:p>
        </w:tc>
        <w:tc>
          <w:tcPr>
            <w:tcW w:w="464" w:type="dxa"/>
            <w:vAlign w:val="center"/>
          </w:tcPr>
          <w:p w14:paraId="1DB74803" w14:textId="77777777" w:rsidR="002051A1" w:rsidRDefault="00A07EB6">
            <w:pPr>
              <w:spacing w:beforeLines="50" w:before="156" w:afterLines="50" w:after="156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理论学时</w:t>
            </w:r>
          </w:p>
        </w:tc>
        <w:tc>
          <w:tcPr>
            <w:tcW w:w="426" w:type="dxa"/>
            <w:vAlign w:val="center"/>
          </w:tcPr>
          <w:p w14:paraId="1B52645F" w14:textId="77777777" w:rsidR="002051A1" w:rsidRDefault="00A07EB6">
            <w:pPr>
              <w:spacing w:beforeLines="50" w:before="156" w:afterLines="50" w:after="156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实践学时</w:t>
            </w:r>
          </w:p>
        </w:tc>
        <w:tc>
          <w:tcPr>
            <w:tcW w:w="483" w:type="dxa"/>
            <w:vAlign w:val="center"/>
          </w:tcPr>
          <w:p w14:paraId="42E15CB7" w14:textId="77777777" w:rsidR="002051A1" w:rsidRDefault="00A07EB6">
            <w:pPr>
              <w:spacing w:beforeLines="50" w:before="156" w:afterLines="50" w:after="156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授课学期</w:t>
            </w:r>
          </w:p>
        </w:tc>
        <w:tc>
          <w:tcPr>
            <w:tcW w:w="1689" w:type="dxa"/>
            <w:vAlign w:val="center"/>
          </w:tcPr>
          <w:p w14:paraId="5AAEA7E7" w14:textId="77777777" w:rsidR="002051A1" w:rsidRDefault="00A07EB6">
            <w:pPr>
              <w:spacing w:beforeLines="50" w:before="156" w:afterLines="50" w:after="156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课程名称</w:t>
            </w:r>
          </w:p>
        </w:tc>
        <w:tc>
          <w:tcPr>
            <w:tcW w:w="464" w:type="dxa"/>
            <w:vAlign w:val="center"/>
          </w:tcPr>
          <w:p w14:paraId="796C376F" w14:textId="77777777" w:rsidR="002051A1" w:rsidRDefault="00A07EB6">
            <w:pPr>
              <w:spacing w:beforeLines="50" w:before="156" w:afterLines="50" w:after="156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学分</w:t>
            </w:r>
          </w:p>
        </w:tc>
        <w:tc>
          <w:tcPr>
            <w:tcW w:w="426" w:type="dxa"/>
            <w:vAlign w:val="center"/>
          </w:tcPr>
          <w:p w14:paraId="47979A74" w14:textId="77777777" w:rsidR="002051A1" w:rsidRDefault="00A07EB6">
            <w:pPr>
              <w:spacing w:beforeLines="50" w:before="156" w:afterLines="50" w:after="156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考核方式</w:t>
            </w:r>
          </w:p>
        </w:tc>
        <w:tc>
          <w:tcPr>
            <w:tcW w:w="516" w:type="dxa"/>
            <w:vAlign w:val="center"/>
          </w:tcPr>
          <w:p w14:paraId="1E0D3B2B" w14:textId="77777777" w:rsidR="002051A1" w:rsidRDefault="00A07EB6">
            <w:pPr>
              <w:spacing w:beforeLines="50" w:before="156" w:afterLines="50" w:after="156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总学时</w:t>
            </w:r>
          </w:p>
        </w:tc>
        <w:tc>
          <w:tcPr>
            <w:tcW w:w="516" w:type="dxa"/>
            <w:vAlign w:val="center"/>
          </w:tcPr>
          <w:p w14:paraId="7CA3B117" w14:textId="77777777" w:rsidR="002051A1" w:rsidRDefault="00A07EB6">
            <w:pPr>
              <w:spacing w:beforeLines="50" w:before="156" w:afterLines="50" w:after="156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理论学时</w:t>
            </w:r>
          </w:p>
        </w:tc>
        <w:tc>
          <w:tcPr>
            <w:tcW w:w="485" w:type="dxa"/>
            <w:vAlign w:val="center"/>
          </w:tcPr>
          <w:p w14:paraId="2ECDC2B5" w14:textId="77777777" w:rsidR="002051A1" w:rsidRDefault="00A07EB6">
            <w:pPr>
              <w:spacing w:beforeLines="50" w:before="156" w:afterLines="50" w:after="156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实践学时</w:t>
            </w:r>
          </w:p>
        </w:tc>
        <w:tc>
          <w:tcPr>
            <w:tcW w:w="426" w:type="dxa"/>
            <w:vAlign w:val="center"/>
          </w:tcPr>
          <w:p w14:paraId="26B35D44" w14:textId="77777777" w:rsidR="002051A1" w:rsidRDefault="00A07EB6">
            <w:pPr>
              <w:spacing w:beforeLines="50" w:before="156" w:afterLines="50" w:after="156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授课学期</w:t>
            </w:r>
          </w:p>
        </w:tc>
      </w:tr>
      <w:tr w:rsidR="00731113" w14:paraId="7BC99144" w14:textId="77777777">
        <w:tc>
          <w:tcPr>
            <w:tcW w:w="1873" w:type="dxa"/>
          </w:tcPr>
          <w:p w14:paraId="0D8243CE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64" w:type="dxa"/>
          </w:tcPr>
          <w:p w14:paraId="596FE125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341D21D5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16" w:type="dxa"/>
          </w:tcPr>
          <w:p w14:paraId="5CA7B69A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64" w:type="dxa"/>
          </w:tcPr>
          <w:p w14:paraId="29152410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2B1545CB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6A233743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89" w:type="dxa"/>
          </w:tcPr>
          <w:p w14:paraId="640C0038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64" w:type="dxa"/>
          </w:tcPr>
          <w:p w14:paraId="3B71605A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078A27C7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16" w:type="dxa"/>
          </w:tcPr>
          <w:p w14:paraId="5A24B0EB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16" w:type="dxa"/>
          </w:tcPr>
          <w:p w14:paraId="4CA406FB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85" w:type="dxa"/>
          </w:tcPr>
          <w:p w14:paraId="4BAC9C55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37F637DB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731113" w14:paraId="295DFE0F" w14:textId="77777777">
        <w:tc>
          <w:tcPr>
            <w:tcW w:w="1873" w:type="dxa"/>
          </w:tcPr>
          <w:p w14:paraId="7ED6CD31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64" w:type="dxa"/>
          </w:tcPr>
          <w:p w14:paraId="118ADBCC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171ED27D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16" w:type="dxa"/>
          </w:tcPr>
          <w:p w14:paraId="147DD3CA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64" w:type="dxa"/>
          </w:tcPr>
          <w:p w14:paraId="3A329FB6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4325CCDA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1C30A8D4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89" w:type="dxa"/>
          </w:tcPr>
          <w:p w14:paraId="11C99A7F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64" w:type="dxa"/>
          </w:tcPr>
          <w:p w14:paraId="7E38A691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5E5AFDDD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16" w:type="dxa"/>
          </w:tcPr>
          <w:p w14:paraId="63C9E46B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16" w:type="dxa"/>
          </w:tcPr>
          <w:p w14:paraId="534CD49B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85" w:type="dxa"/>
          </w:tcPr>
          <w:p w14:paraId="45852230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1F7D6A26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731113" w14:paraId="329E0E48" w14:textId="77777777">
        <w:tc>
          <w:tcPr>
            <w:tcW w:w="1873" w:type="dxa"/>
          </w:tcPr>
          <w:p w14:paraId="15E85F84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64" w:type="dxa"/>
          </w:tcPr>
          <w:p w14:paraId="0EA50B2C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6CAA3DA5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16" w:type="dxa"/>
          </w:tcPr>
          <w:p w14:paraId="5A0BD8A7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64" w:type="dxa"/>
          </w:tcPr>
          <w:p w14:paraId="1383664C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32F82D1B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75E720D3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89" w:type="dxa"/>
          </w:tcPr>
          <w:p w14:paraId="3EE32B73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64" w:type="dxa"/>
          </w:tcPr>
          <w:p w14:paraId="2C06AABA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16D07425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16" w:type="dxa"/>
          </w:tcPr>
          <w:p w14:paraId="5604695C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16" w:type="dxa"/>
          </w:tcPr>
          <w:p w14:paraId="024AD7ED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85" w:type="dxa"/>
          </w:tcPr>
          <w:p w14:paraId="0C4A48FC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18DEB3A2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731113" w14:paraId="6F6E3AAF" w14:textId="77777777">
        <w:tc>
          <w:tcPr>
            <w:tcW w:w="1873" w:type="dxa"/>
          </w:tcPr>
          <w:p w14:paraId="7496B2D6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64" w:type="dxa"/>
          </w:tcPr>
          <w:p w14:paraId="5457B9A9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447A58A5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16" w:type="dxa"/>
          </w:tcPr>
          <w:p w14:paraId="24A77A06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64" w:type="dxa"/>
          </w:tcPr>
          <w:p w14:paraId="480107FA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6A9BECD1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83" w:type="dxa"/>
          </w:tcPr>
          <w:p w14:paraId="7AD8F673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1689" w:type="dxa"/>
          </w:tcPr>
          <w:p w14:paraId="70738286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64" w:type="dxa"/>
          </w:tcPr>
          <w:p w14:paraId="1A634C7D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6E7A09FC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16" w:type="dxa"/>
          </w:tcPr>
          <w:p w14:paraId="5ADDF9B0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516" w:type="dxa"/>
          </w:tcPr>
          <w:p w14:paraId="10C0B992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85" w:type="dxa"/>
          </w:tcPr>
          <w:p w14:paraId="4C9BC757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426" w:type="dxa"/>
          </w:tcPr>
          <w:p w14:paraId="0F3B4261" w14:textId="77777777" w:rsidR="002051A1" w:rsidRDefault="002051A1">
            <w:pPr>
              <w:spacing w:beforeLines="50" w:before="156" w:afterLines="50" w:after="156"/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731113" w14:paraId="7635C4B5" w14:textId="77777777">
        <w:trPr>
          <w:trHeight w:val="1274"/>
        </w:trPr>
        <w:tc>
          <w:tcPr>
            <w:tcW w:w="1873" w:type="dxa"/>
            <w:vAlign w:val="center"/>
          </w:tcPr>
          <w:p w14:paraId="72CE354C" w14:textId="77777777" w:rsidR="002051A1" w:rsidRDefault="00A07EB6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lastRenderedPageBreak/>
              <w:t>变更类别</w:t>
            </w:r>
          </w:p>
          <w:p w14:paraId="6BDF89D6" w14:textId="77777777" w:rsidR="002051A1" w:rsidRDefault="00A07EB6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(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请在相应的类别标“√”</w:t>
            </w:r>
            <w:r>
              <w:rPr>
                <w:rFonts w:ascii="楷体_GB2312" w:eastAsia="楷体_GB2312"/>
                <w:color w:val="000000"/>
                <w:sz w:val="24"/>
              </w:rPr>
              <w:t>)</w:t>
            </w:r>
          </w:p>
        </w:tc>
        <w:tc>
          <w:tcPr>
            <w:tcW w:w="7301" w:type="dxa"/>
            <w:gridSpan w:val="13"/>
            <w:vAlign w:val="center"/>
          </w:tcPr>
          <w:p w14:paraId="79B7BFDD" w14:textId="77777777" w:rsidR="002051A1" w:rsidRDefault="002051A1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</w:p>
          <w:p w14:paraId="19487B7F" w14:textId="77777777" w:rsidR="002051A1" w:rsidRDefault="00A07EB6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1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、增（减）课程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2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、规范课程名称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3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、调整开课时间</w:t>
            </w:r>
          </w:p>
          <w:p w14:paraId="0CB67482" w14:textId="77777777" w:rsidR="002051A1" w:rsidRDefault="00A07EB6">
            <w:pPr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>4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、增（减）学分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5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、增（减）学时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6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、其他</w:t>
            </w:r>
          </w:p>
          <w:p w14:paraId="4EA049A3" w14:textId="77777777" w:rsidR="002051A1" w:rsidRDefault="00A07EB6">
            <w:pPr>
              <w:ind w:rightChars="-212" w:right="-445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 xml:space="preserve">                      </w:t>
            </w:r>
          </w:p>
        </w:tc>
      </w:tr>
      <w:tr w:rsidR="00731113" w14:paraId="57628922" w14:textId="77777777">
        <w:trPr>
          <w:trHeight w:val="1203"/>
        </w:trPr>
        <w:tc>
          <w:tcPr>
            <w:tcW w:w="1873" w:type="dxa"/>
            <w:vAlign w:val="center"/>
          </w:tcPr>
          <w:p w14:paraId="07C8536F" w14:textId="77777777" w:rsidR="002051A1" w:rsidRDefault="00A07EB6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变更原因</w:t>
            </w:r>
          </w:p>
        </w:tc>
        <w:tc>
          <w:tcPr>
            <w:tcW w:w="7301" w:type="dxa"/>
            <w:gridSpan w:val="13"/>
          </w:tcPr>
          <w:p w14:paraId="2B359095" w14:textId="77777777" w:rsidR="002051A1" w:rsidRDefault="002051A1">
            <w:pPr>
              <w:rPr>
                <w:rFonts w:ascii="楷体_GB2312" w:eastAsia="楷体_GB2312"/>
                <w:color w:val="000000"/>
                <w:szCs w:val="21"/>
              </w:rPr>
            </w:pPr>
          </w:p>
          <w:p w14:paraId="40F87401" w14:textId="77777777" w:rsidR="002051A1" w:rsidRDefault="002051A1">
            <w:pPr>
              <w:rPr>
                <w:rFonts w:ascii="楷体_GB2312" w:eastAsia="楷体_GB2312"/>
                <w:color w:val="000000"/>
                <w:szCs w:val="21"/>
              </w:rPr>
            </w:pPr>
          </w:p>
          <w:p w14:paraId="168715F8" w14:textId="77777777" w:rsidR="002051A1" w:rsidRDefault="002051A1">
            <w:pPr>
              <w:rPr>
                <w:rFonts w:ascii="楷体_GB2312" w:eastAsia="楷体_GB2312"/>
                <w:color w:val="000000"/>
                <w:szCs w:val="21"/>
              </w:rPr>
            </w:pPr>
          </w:p>
        </w:tc>
      </w:tr>
      <w:tr w:rsidR="00731113" w14:paraId="262E3A6E" w14:textId="77777777">
        <w:trPr>
          <w:trHeight w:val="1541"/>
        </w:trPr>
        <w:tc>
          <w:tcPr>
            <w:tcW w:w="1873" w:type="dxa"/>
            <w:vAlign w:val="center"/>
          </w:tcPr>
          <w:p w14:paraId="7A33C679" w14:textId="77777777" w:rsidR="002051A1" w:rsidRDefault="00A07EB6">
            <w:pPr>
              <w:spacing w:beforeLines="50" w:before="156" w:afterLines="50" w:after="156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二级学院意见</w:t>
            </w:r>
          </w:p>
        </w:tc>
        <w:tc>
          <w:tcPr>
            <w:tcW w:w="7301" w:type="dxa"/>
            <w:gridSpan w:val="13"/>
          </w:tcPr>
          <w:p w14:paraId="2F520A17" w14:textId="77777777" w:rsidR="002051A1" w:rsidRDefault="002051A1">
            <w:pPr>
              <w:spacing w:line="400" w:lineRule="atLeast"/>
              <w:ind w:right="234"/>
              <w:rPr>
                <w:rFonts w:ascii="楷体_GB2312" w:eastAsia="楷体_GB2312"/>
                <w:color w:val="000000"/>
                <w:szCs w:val="21"/>
              </w:rPr>
            </w:pPr>
          </w:p>
          <w:p w14:paraId="7959F130" w14:textId="77777777" w:rsidR="002051A1" w:rsidRDefault="002051A1">
            <w:pPr>
              <w:spacing w:line="400" w:lineRule="atLeast"/>
              <w:ind w:right="234" w:firstLineChars="1250" w:firstLine="2625"/>
              <w:rPr>
                <w:rFonts w:ascii="楷体_GB2312" w:eastAsia="楷体_GB2312"/>
                <w:color w:val="000000"/>
                <w:szCs w:val="21"/>
              </w:rPr>
            </w:pPr>
          </w:p>
          <w:p w14:paraId="0A86C0AB" w14:textId="77777777" w:rsidR="002051A1" w:rsidRDefault="00A07EB6">
            <w:pPr>
              <w:spacing w:line="400" w:lineRule="atLeast"/>
              <w:ind w:right="234" w:firstLineChars="1500" w:firstLine="3150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二级学院教学院长签字：</w:t>
            </w:r>
            <w:r>
              <w:rPr>
                <w:rFonts w:ascii="楷体_GB2312" w:eastAsia="楷体_GB2312"/>
                <w:color w:val="000000"/>
                <w:szCs w:val="21"/>
              </w:rPr>
              <w:t xml:space="preserve">           </w:t>
            </w:r>
          </w:p>
          <w:p w14:paraId="6E9A07E8" w14:textId="77777777" w:rsidR="002051A1" w:rsidRDefault="00A07EB6">
            <w:pPr>
              <w:spacing w:line="400" w:lineRule="atLeast"/>
              <w:ind w:right="234" w:firstLineChars="1800" w:firstLine="3780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年</w:t>
            </w:r>
            <w:r>
              <w:rPr>
                <w:rFonts w:ascii="楷体_GB2312" w:eastAsia="楷体_GB2312"/>
                <w:color w:val="000000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color w:val="000000"/>
                <w:szCs w:val="21"/>
              </w:rPr>
              <w:t>月</w:t>
            </w:r>
            <w:r>
              <w:rPr>
                <w:rFonts w:ascii="楷体_GB2312" w:eastAsia="楷体_GB2312"/>
                <w:color w:val="000000"/>
                <w:szCs w:val="21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Cs w:val="21"/>
              </w:rPr>
              <w:t>日</w:t>
            </w:r>
          </w:p>
        </w:tc>
      </w:tr>
      <w:tr w:rsidR="00731113" w14:paraId="4FE4D8D4" w14:textId="77777777">
        <w:tc>
          <w:tcPr>
            <w:tcW w:w="1873" w:type="dxa"/>
            <w:vAlign w:val="center"/>
          </w:tcPr>
          <w:p w14:paraId="56845E35" w14:textId="43C298A4" w:rsidR="002051A1" w:rsidRDefault="00731113">
            <w:pPr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教务处</w:t>
            </w:r>
            <w:r w:rsidR="00A07EB6">
              <w:rPr>
                <w:rFonts w:ascii="楷体_GB2312" w:eastAsia="楷体_GB2312" w:hint="eastAsia"/>
                <w:color w:val="000000"/>
                <w:szCs w:val="21"/>
              </w:rPr>
              <w:t>意见</w:t>
            </w:r>
          </w:p>
        </w:tc>
        <w:tc>
          <w:tcPr>
            <w:tcW w:w="7301" w:type="dxa"/>
            <w:gridSpan w:val="13"/>
            <w:vAlign w:val="bottom"/>
          </w:tcPr>
          <w:p w14:paraId="2F1F05B3" w14:textId="77777777" w:rsidR="002051A1" w:rsidRDefault="002051A1">
            <w:pPr>
              <w:wordWrap w:val="0"/>
              <w:spacing w:line="480" w:lineRule="atLeast"/>
              <w:jc w:val="right"/>
              <w:rPr>
                <w:rFonts w:ascii="楷体_GB2312" w:eastAsia="楷体_GB2312"/>
                <w:color w:val="000000"/>
                <w:szCs w:val="21"/>
              </w:rPr>
            </w:pPr>
          </w:p>
          <w:p w14:paraId="542A73D3" w14:textId="4B69311B" w:rsidR="002051A1" w:rsidRDefault="00731113">
            <w:pPr>
              <w:spacing w:line="480" w:lineRule="atLeast"/>
              <w:ind w:right="420" w:firstLineChars="1850" w:firstLine="3885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教务处</w:t>
            </w:r>
            <w:r w:rsidR="00A07EB6">
              <w:rPr>
                <w:rFonts w:ascii="楷体_GB2312" w:eastAsia="楷体_GB2312" w:hint="eastAsia"/>
                <w:color w:val="000000"/>
                <w:szCs w:val="21"/>
              </w:rPr>
              <w:t>长签字：</w:t>
            </w:r>
            <w:r w:rsidR="00A07EB6">
              <w:rPr>
                <w:rFonts w:ascii="楷体_GB2312" w:eastAsia="楷体_GB2312"/>
                <w:color w:val="000000"/>
                <w:szCs w:val="21"/>
              </w:rPr>
              <w:t xml:space="preserve">           </w:t>
            </w:r>
          </w:p>
          <w:p w14:paraId="7BAA50A6" w14:textId="77777777" w:rsidR="002051A1" w:rsidRDefault="00A07EB6">
            <w:pPr>
              <w:spacing w:line="480" w:lineRule="atLeast"/>
              <w:ind w:right="420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/>
                <w:color w:val="000000"/>
                <w:szCs w:val="21"/>
              </w:rPr>
              <w:t xml:space="preserve">                                      </w:t>
            </w:r>
            <w:r>
              <w:rPr>
                <w:rFonts w:ascii="楷体_GB2312" w:eastAsia="楷体_GB2312" w:hint="eastAsia"/>
                <w:color w:val="000000"/>
                <w:szCs w:val="21"/>
              </w:rPr>
              <w:t>年</w:t>
            </w:r>
            <w:r>
              <w:rPr>
                <w:rFonts w:ascii="楷体_GB2312" w:eastAsia="楷体_GB2312"/>
                <w:color w:val="000000"/>
                <w:szCs w:val="21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Cs w:val="21"/>
              </w:rPr>
              <w:t>月</w:t>
            </w:r>
            <w:r>
              <w:rPr>
                <w:rFonts w:ascii="楷体_GB2312" w:eastAsia="楷体_GB2312"/>
                <w:color w:val="000000"/>
                <w:szCs w:val="21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Cs w:val="21"/>
              </w:rPr>
              <w:t>日</w:t>
            </w:r>
          </w:p>
        </w:tc>
      </w:tr>
      <w:tr w:rsidR="00731113" w14:paraId="513480CD" w14:textId="77777777">
        <w:tc>
          <w:tcPr>
            <w:tcW w:w="1873" w:type="dxa"/>
            <w:vAlign w:val="center"/>
          </w:tcPr>
          <w:p w14:paraId="195F25D8" w14:textId="77777777" w:rsidR="002051A1" w:rsidRDefault="00A07EB6">
            <w:pPr>
              <w:ind w:firstLineChars="250" w:firstLine="525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 w:hint="eastAsia"/>
                <w:color w:val="000000"/>
                <w:szCs w:val="21"/>
              </w:rPr>
              <w:t>学院意见</w:t>
            </w:r>
          </w:p>
        </w:tc>
        <w:tc>
          <w:tcPr>
            <w:tcW w:w="7301" w:type="dxa"/>
            <w:gridSpan w:val="13"/>
            <w:vAlign w:val="bottom"/>
          </w:tcPr>
          <w:p w14:paraId="723B875D" w14:textId="77777777" w:rsidR="002051A1" w:rsidRDefault="002051A1">
            <w:pPr>
              <w:spacing w:line="480" w:lineRule="atLeast"/>
              <w:ind w:right="420"/>
              <w:rPr>
                <w:rFonts w:ascii="楷体_GB2312" w:eastAsia="楷体_GB2312"/>
                <w:color w:val="000000"/>
                <w:szCs w:val="21"/>
              </w:rPr>
            </w:pPr>
          </w:p>
          <w:p w14:paraId="70C4E7F4" w14:textId="77777777" w:rsidR="002051A1" w:rsidRDefault="00A07EB6">
            <w:pPr>
              <w:spacing w:line="480" w:lineRule="atLeast"/>
              <w:ind w:right="42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/>
                <w:color w:val="000000"/>
                <w:szCs w:val="21"/>
              </w:rPr>
              <w:t xml:space="preserve">         </w:t>
            </w:r>
          </w:p>
          <w:p w14:paraId="4D036E81" w14:textId="77777777" w:rsidR="002051A1" w:rsidRDefault="00A07EB6">
            <w:pPr>
              <w:spacing w:line="480" w:lineRule="atLeast"/>
              <w:ind w:right="42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/>
                <w:color w:val="000000"/>
                <w:szCs w:val="21"/>
              </w:rPr>
              <w:t xml:space="preserve">                       </w:t>
            </w:r>
            <w:r>
              <w:rPr>
                <w:rFonts w:ascii="楷体_GB2312" w:eastAsia="楷体_GB2312" w:hint="eastAsia"/>
                <w:color w:val="000000"/>
                <w:szCs w:val="21"/>
              </w:rPr>
              <w:t>主管院长签字：</w:t>
            </w:r>
            <w:r>
              <w:rPr>
                <w:rFonts w:ascii="楷体_GB2312" w:eastAsia="楷体_GB2312"/>
                <w:color w:val="000000"/>
                <w:szCs w:val="21"/>
              </w:rPr>
              <w:t xml:space="preserve">                </w:t>
            </w:r>
          </w:p>
          <w:p w14:paraId="17B3363D" w14:textId="77777777" w:rsidR="002051A1" w:rsidRDefault="00A07EB6">
            <w:pPr>
              <w:spacing w:line="480" w:lineRule="atLeast"/>
              <w:ind w:right="420"/>
              <w:jc w:val="center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ascii="楷体_GB2312" w:eastAsia="楷体_GB2312"/>
                <w:color w:val="000000"/>
                <w:szCs w:val="21"/>
              </w:rPr>
              <w:t xml:space="preserve">                       </w:t>
            </w:r>
            <w:r>
              <w:rPr>
                <w:rFonts w:ascii="楷体_GB2312" w:eastAsia="楷体_GB2312" w:hint="eastAsia"/>
                <w:color w:val="000000"/>
                <w:szCs w:val="21"/>
              </w:rPr>
              <w:t>年</w:t>
            </w:r>
            <w:r>
              <w:rPr>
                <w:rFonts w:ascii="楷体_GB2312" w:eastAsia="楷体_GB2312"/>
                <w:color w:val="000000"/>
                <w:szCs w:val="21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Cs w:val="21"/>
              </w:rPr>
              <w:t>月</w:t>
            </w:r>
            <w:r>
              <w:rPr>
                <w:rFonts w:ascii="楷体_GB2312" w:eastAsia="楷体_GB2312"/>
                <w:color w:val="000000"/>
                <w:szCs w:val="21"/>
              </w:rPr>
              <w:t xml:space="preserve">   </w:t>
            </w:r>
            <w:r>
              <w:rPr>
                <w:rFonts w:ascii="楷体_GB2312" w:eastAsia="楷体_GB2312" w:hint="eastAsia"/>
                <w:color w:val="000000"/>
                <w:szCs w:val="21"/>
              </w:rPr>
              <w:t>日</w:t>
            </w:r>
          </w:p>
        </w:tc>
      </w:tr>
    </w:tbl>
    <w:p w14:paraId="663E0C9D" w14:textId="5DC995F8" w:rsidR="002051A1" w:rsidRDefault="00A07EB6">
      <w:pPr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 w:hint="eastAsia"/>
          <w:color w:val="000000"/>
          <w:szCs w:val="21"/>
        </w:rPr>
        <w:t>备注：变更原因可另附说明材料；</w:t>
      </w:r>
      <w:r w:rsidR="00731113">
        <w:rPr>
          <w:rFonts w:ascii="楷体_GB2312" w:eastAsia="楷体_GB2312" w:hint="eastAsia"/>
          <w:color w:val="000000"/>
          <w:szCs w:val="21"/>
        </w:rPr>
        <w:t>教务处</w:t>
      </w:r>
      <w:r>
        <w:rPr>
          <w:rFonts w:ascii="楷体_GB2312" w:eastAsia="楷体_GB2312" w:hint="eastAsia"/>
          <w:color w:val="000000"/>
          <w:szCs w:val="21"/>
        </w:rPr>
        <w:t>受理变动申请时间为每学期第</w:t>
      </w:r>
      <w:r>
        <w:rPr>
          <w:rFonts w:ascii="楷体_GB2312" w:eastAsia="楷体_GB2312"/>
          <w:color w:val="000000"/>
          <w:szCs w:val="21"/>
        </w:rPr>
        <w:t>8</w:t>
      </w:r>
      <w:r>
        <w:rPr>
          <w:rFonts w:ascii="楷体_GB2312" w:eastAsia="楷体_GB2312" w:hint="eastAsia"/>
          <w:color w:val="000000"/>
          <w:szCs w:val="21"/>
        </w:rPr>
        <w:t>周。</w:t>
      </w:r>
    </w:p>
    <w:p w14:paraId="7576E28F" w14:textId="77777777" w:rsidR="002051A1" w:rsidRDefault="00A07EB6">
      <w:pPr>
        <w:spacing w:line="360" w:lineRule="exact"/>
        <w:jc w:val="left"/>
        <w:rPr>
          <w:rFonts w:eastAsia="黑体"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附件三</w:t>
      </w:r>
      <w:r>
        <w:rPr>
          <w:rFonts w:eastAsia="黑体" w:hint="eastAsia"/>
          <w:color w:val="000000"/>
          <w:sz w:val="28"/>
          <w:szCs w:val="28"/>
        </w:rPr>
        <w:t>：</w:t>
      </w:r>
    </w:p>
    <w:p w14:paraId="6CDE8DFE" w14:textId="77777777" w:rsidR="002051A1" w:rsidRDefault="002051A1">
      <w:pPr>
        <w:rPr>
          <w:rFonts w:ascii="宋体"/>
          <w:color w:val="000000"/>
          <w:kern w:val="0"/>
          <w:szCs w:val="18"/>
        </w:rPr>
      </w:pPr>
    </w:p>
    <w:p w14:paraId="30FA47D4" w14:textId="77777777" w:rsidR="002051A1" w:rsidRDefault="00A07EB6">
      <w:pPr>
        <w:ind w:firstLineChars="350" w:firstLine="1120"/>
        <w:jc w:val="center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学年第</w:t>
      </w:r>
      <w:r>
        <w:rPr>
          <w:rFonts w:ascii="黑体" w:eastAsia="黑体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学期教学计划微调审批表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22"/>
        <w:gridCol w:w="301"/>
        <w:gridCol w:w="3415"/>
        <w:gridCol w:w="1260"/>
        <w:gridCol w:w="2416"/>
      </w:tblGrid>
      <w:tr w:rsidR="00731113" w14:paraId="3BCAAA61" w14:textId="77777777">
        <w:trPr>
          <w:trHeight w:val="449"/>
          <w:jc w:val="center"/>
        </w:trPr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0CA261EA" w14:textId="77777777" w:rsidR="002051A1" w:rsidRDefault="00A07EB6">
            <w:pPr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二级学院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315F0" w14:textId="77777777" w:rsidR="002051A1" w:rsidRDefault="00A07EB6">
            <w:pPr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BD806A" w14:textId="77777777" w:rsidR="002051A1" w:rsidRDefault="00A07EB6">
            <w:pPr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14:paraId="1DF42F63" w14:textId="77777777" w:rsidR="002051A1" w:rsidRDefault="00A07EB6">
            <w:pPr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731113" w14:paraId="22EC624B" w14:textId="77777777">
        <w:trPr>
          <w:trHeight w:val="447"/>
          <w:jc w:val="center"/>
        </w:trPr>
        <w:tc>
          <w:tcPr>
            <w:tcW w:w="1423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68F714AA" w14:textId="77777777" w:rsidR="002051A1" w:rsidRDefault="00A07EB6">
            <w:pPr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课</w:t>
            </w:r>
            <w:r>
              <w:rPr>
                <w:rFonts w:ascii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程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E0BE42" w14:textId="77777777" w:rsidR="002051A1" w:rsidRDefault="00A07EB6">
            <w:pPr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EFD785" w14:textId="77777777" w:rsidR="002051A1" w:rsidRDefault="00A07EB6">
            <w:pPr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授课班级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52BF896" w14:textId="77777777" w:rsidR="002051A1" w:rsidRDefault="00A07EB6">
            <w:pPr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731113" w14:paraId="10FFEF44" w14:textId="77777777">
        <w:trPr>
          <w:trHeight w:val="4187"/>
          <w:jc w:val="center"/>
        </w:trPr>
        <w:tc>
          <w:tcPr>
            <w:tcW w:w="8514" w:type="dxa"/>
            <w:gridSpan w:val="5"/>
            <w:tcBorders>
              <w:top w:val="single" w:sz="6" w:space="0" w:color="000000"/>
              <w:left w:val="single" w:sz="8" w:space="0" w:color="auto"/>
              <w:right w:val="single" w:sz="8" w:space="0" w:color="auto"/>
            </w:tcBorders>
          </w:tcPr>
          <w:p w14:paraId="61839BE1" w14:textId="77777777" w:rsidR="002051A1" w:rsidRDefault="00A07EB6">
            <w:pPr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lastRenderedPageBreak/>
              <w:t>调整理由及拟调整方案：</w:t>
            </w:r>
          </w:p>
        </w:tc>
      </w:tr>
      <w:tr w:rsidR="00731113" w14:paraId="660B6A1F" w14:textId="77777777">
        <w:trPr>
          <w:trHeight w:val="2179"/>
          <w:jc w:val="center"/>
        </w:trPr>
        <w:tc>
          <w:tcPr>
            <w:tcW w:w="8514" w:type="dxa"/>
            <w:gridSpan w:val="5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</w:tcPr>
          <w:p w14:paraId="458AC617" w14:textId="77777777" w:rsidR="002051A1" w:rsidRDefault="00A07EB6">
            <w:pPr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二级学院意见：　</w:t>
            </w:r>
          </w:p>
          <w:p w14:paraId="77DE37A5" w14:textId="77777777" w:rsidR="002051A1" w:rsidRDefault="00A07EB6">
            <w:pPr>
              <w:ind w:leftChars="2375" w:left="5228" w:hangingChars="100" w:hanging="24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 w14:paraId="2309A63C" w14:textId="77777777" w:rsidR="002051A1" w:rsidRDefault="002051A1">
            <w:pPr>
              <w:ind w:firstLineChars="2600" w:firstLine="6240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443B17D9" w14:textId="77777777" w:rsidR="002051A1" w:rsidRDefault="002051A1">
            <w:pPr>
              <w:ind w:leftChars="2375" w:left="5228" w:hangingChars="100" w:hanging="240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2A0EC7AF" w14:textId="77777777" w:rsidR="002051A1" w:rsidRDefault="002051A1">
            <w:pPr>
              <w:ind w:leftChars="2375" w:left="5228" w:hangingChars="100" w:hanging="240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140F54FA" w14:textId="77777777" w:rsidR="002051A1" w:rsidRDefault="002051A1">
            <w:pPr>
              <w:ind w:leftChars="2375" w:left="5228" w:hangingChars="100" w:hanging="240"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  <w:p w14:paraId="2B3BAA7A" w14:textId="77777777" w:rsidR="002051A1" w:rsidRDefault="00A07EB6">
            <w:pPr>
              <w:ind w:firstLineChars="1750" w:firstLine="420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二级学院教学院长签字：</w:t>
            </w:r>
          </w:p>
          <w:p w14:paraId="2B07D1E1" w14:textId="77777777" w:rsidR="002051A1" w:rsidRDefault="00A07EB6">
            <w:pPr>
              <w:ind w:leftChars="2375" w:left="5228" w:hangingChars="100" w:hanging="24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日期：</w:t>
            </w:r>
          </w:p>
        </w:tc>
      </w:tr>
      <w:tr w:rsidR="00731113" w14:paraId="2EBB9A96" w14:textId="77777777">
        <w:trPr>
          <w:trHeight w:val="1987"/>
          <w:jc w:val="center"/>
        </w:trPr>
        <w:tc>
          <w:tcPr>
            <w:tcW w:w="8514" w:type="dxa"/>
            <w:gridSpan w:val="5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</w:tcPr>
          <w:p w14:paraId="5EF308BE" w14:textId="0D6A7017" w:rsidR="002051A1" w:rsidRDefault="00731113">
            <w:pPr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教务处</w:t>
            </w:r>
            <w:r w:rsidR="00A07EB6">
              <w:rPr>
                <w:rFonts w:ascii="宋体" w:hint="eastAsia"/>
                <w:color w:val="000000"/>
                <w:kern w:val="0"/>
                <w:sz w:val="24"/>
              </w:rPr>
              <w:t>审批意见：</w:t>
            </w:r>
          </w:p>
          <w:p w14:paraId="2CA346ED" w14:textId="77777777" w:rsidR="002051A1" w:rsidRDefault="00A07EB6">
            <w:pPr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 w:val="24"/>
              </w:rPr>
              <w:t> </w:t>
            </w:r>
          </w:p>
          <w:p w14:paraId="0EE4CD24" w14:textId="77777777" w:rsidR="002051A1" w:rsidRDefault="00A07EB6">
            <w:pPr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 w:val="24"/>
              </w:rPr>
              <w:t> </w:t>
            </w:r>
          </w:p>
          <w:p w14:paraId="7A9E85C9" w14:textId="77777777" w:rsidR="002051A1" w:rsidRDefault="00A07EB6">
            <w:pPr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 w:val="24"/>
              </w:rPr>
              <w:t>  </w:t>
            </w:r>
          </w:p>
          <w:p w14:paraId="2E7F7A90" w14:textId="77777777" w:rsidR="002051A1" w:rsidRDefault="00A07EB6">
            <w:pPr>
              <w:jc w:val="left"/>
              <w:rPr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　　　　　　　　　　　　　　　　　　</w:t>
            </w:r>
          </w:p>
          <w:p w14:paraId="6B8DBA9B" w14:textId="1E9399D4" w:rsidR="002051A1" w:rsidRDefault="00A07EB6">
            <w:pPr>
              <w:ind w:left="7680" w:hangingChars="3200" w:hanging="768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　　　　　　　　　　　　　　　　　　　　　</w:t>
            </w:r>
            <w:r w:rsidR="00731113">
              <w:rPr>
                <w:rFonts w:ascii="宋体" w:hint="eastAsia"/>
                <w:color w:val="000000"/>
                <w:kern w:val="0"/>
                <w:sz w:val="24"/>
              </w:rPr>
              <w:t>教务处</w:t>
            </w:r>
            <w:r w:rsidR="0018388D">
              <w:rPr>
                <w:rFonts w:ascii="宋体" w:hint="eastAsia"/>
                <w:color w:val="000000"/>
                <w:kern w:val="0"/>
                <w:sz w:val="24"/>
              </w:rPr>
              <w:t>处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 xml:space="preserve">长签字：　　　</w:t>
            </w:r>
          </w:p>
          <w:p w14:paraId="373CB369" w14:textId="77777777" w:rsidR="002051A1" w:rsidRDefault="00A07EB6">
            <w:pPr>
              <w:ind w:firstLineChars="2100" w:firstLine="5040"/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日期：</w:t>
            </w:r>
          </w:p>
        </w:tc>
      </w:tr>
      <w:tr w:rsidR="00731113" w14:paraId="1CA6261C" w14:textId="77777777">
        <w:trPr>
          <w:trHeight w:val="1316"/>
          <w:jc w:val="center"/>
        </w:trPr>
        <w:tc>
          <w:tcPr>
            <w:tcW w:w="1122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14:paraId="6E26455B" w14:textId="77777777" w:rsidR="002051A1" w:rsidRDefault="00A07EB6">
            <w:pPr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14:paraId="4D3F9E3B" w14:textId="77777777" w:rsidR="002051A1" w:rsidRDefault="00A07EB6">
            <w:pPr>
              <w:jc w:val="lef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2D10D07F" w14:textId="77777777" w:rsidR="002051A1" w:rsidRDefault="00A07EB6">
      <w:pPr>
        <w:rPr>
          <w:color w:val="000000"/>
          <w:sz w:val="28"/>
          <w:szCs w:val="28"/>
        </w:rPr>
      </w:pPr>
      <w:r>
        <w:rPr>
          <w:color w:val="000000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</w:rPr>
        <w:t>教研室主任签字：</w:t>
      </w:r>
      <w:r>
        <w:rPr>
          <w:color w:val="000000"/>
          <w:sz w:val="28"/>
          <w:szCs w:val="28"/>
        </w:rPr>
        <w:t xml:space="preserve">                           </w:t>
      </w:r>
      <w:r>
        <w:rPr>
          <w:rFonts w:hint="eastAsia"/>
          <w:color w:val="000000"/>
          <w:sz w:val="28"/>
          <w:szCs w:val="28"/>
        </w:rPr>
        <w:t>日期：</w:t>
      </w:r>
    </w:p>
    <w:p w14:paraId="791B672F" w14:textId="77777777" w:rsidR="002051A1" w:rsidRDefault="002051A1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Ansi="黑体" w:cs="宋体"/>
          <w:b/>
          <w:color w:val="000000"/>
          <w:kern w:val="0"/>
          <w:sz w:val="28"/>
          <w:szCs w:val="30"/>
        </w:rPr>
      </w:pPr>
    </w:p>
    <w:sectPr w:rsidR="002051A1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80B47" w14:textId="77777777" w:rsidR="00785FEC" w:rsidRDefault="00785FEC" w:rsidP="00C03645">
      <w:r>
        <w:separator/>
      </w:r>
    </w:p>
  </w:endnote>
  <w:endnote w:type="continuationSeparator" w:id="0">
    <w:p w14:paraId="6511A11B" w14:textId="77777777" w:rsidR="00785FEC" w:rsidRDefault="00785FEC" w:rsidP="00C0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A582" w14:textId="77777777" w:rsidR="00785FEC" w:rsidRDefault="00785FEC" w:rsidP="00C03645">
      <w:r>
        <w:separator/>
      </w:r>
    </w:p>
  </w:footnote>
  <w:footnote w:type="continuationSeparator" w:id="0">
    <w:p w14:paraId="79876D6A" w14:textId="77777777" w:rsidR="00785FEC" w:rsidRDefault="00785FEC" w:rsidP="00C0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319143"/>
    <w:multiLevelType w:val="singleLevel"/>
    <w:tmpl w:val="D4319143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 w16cid:durableId="99352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8DB"/>
    <w:rsid w:val="00031104"/>
    <w:rsid w:val="00037363"/>
    <w:rsid w:val="000538B0"/>
    <w:rsid w:val="00073416"/>
    <w:rsid w:val="0009323D"/>
    <w:rsid w:val="00095E76"/>
    <w:rsid w:val="000D6D28"/>
    <w:rsid w:val="000F039E"/>
    <w:rsid w:val="00114465"/>
    <w:rsid w:val="00121FCB"/>
    <w:rsid w:val="00123D32"/>
    <w:rsid w:val="001301EC"/>
    <w:rsid w:val="00134927"/>
    <w:rsid w:val="00142B28"/>
    <w:rsid w:val="001640F2"/>
    <w:rsid w:val="00177E75"/>
    <w:rsid w:val="0018388D"/>
    <w:rsid w:val="00191767"/>
    <w:rsid w:val="001B3924"/>
    <w:rsid w:val="001B567C"/>
    <w:rsid w:val="001C338E"/>
    <w:rsid w:val="001C3531"/>
    <w:rsid w:val="001E21EC"/>
    <w:rsid w:val="001F58AB"/>
    <w:rsid w:val="002051A1"/>
    <w:rsid w:val="00207AF5"/>
    <w:rsid w:val="002218F8"/>
    <w:rsid w:val="00224BEA"/>
    <w:rsid w:val="00224C47"/>
    <w:rsid w:val="00252E30"/>
    <w:rsid w:val="00255E81"/>
    <w:rsid w:val="00260B99"/>
    <w:rsid w:val="00263176"/>
    <w:rsid w:val="00280F85"/>
    <w:rsid w:val="0029406C"/>
    <w:rsid w:val="0029781F"/>
    <w:rsid w:val="002A274A"/>
    <w:rsid w:val="002A4054"/>
    <w:rsid w:val="002D4690"/>
    <w:rsid w:val="002F56C1"/>
    <w:rsid w:val="002F694B"/>
    <w:rsid w:val="002F6FE3"/>
    <w:rsid w:val="00313921"/>
    <w:rsid w:val="00323626"/>
    <w:rsid w:val="00362E9B"/>
    <w:rsid w:val="00371C52"/>
    <w:rsid w:val="00380F50"/>
    <w:rsid w:val="003B512D"/>
    <w:rsid w:val="003B5EBA"/>
    <w:rsid w:val="003E59AF"/>
    <w:rsid w:val="003F3713"/>
    <w:rsid w:val="003F79CE"/>
    <w:rsid w:val="0045262B"/>
    <w:rsid w:val="00456E55"/>
    <w:rsid w:val="00464A8D"/>
    <w:rsid w:val="004720A1"/>
    <w:rsid w:val="00472262"/>
    <w:rsid w:val="00474BD0"/>
    <w:rsid w:val="00497229"/>
    <w:rsid w:val="004C0210"/>
    <w:rsid w:val="004E76C9"/>
    <w:rsid w:val="004F087A"/>
    <w:rsid w:val="004F56C6"/>
    <w:rsid w:val="004F6BA5"/>
    <w:rsid w:val="00500C96"/>
    <w:rsid w:val="005036C2"/>
    <w:rsid w:val="00504958"/>
    <w:rsid w:val="00511D93"/>
    <w:rsid w:val="00517712"/>
    <w:rsid w:val="005354A0"/>
    <w:rsid w:val="00540448"/>
    <w:rsid w:val="005408EE"/>
    <w:rsid w:val="005469FB"/>
    <w:rsid w:val="0055074B"/>
    <w:rsid w:val="0056388E"/>
    <w:rsid w:val="00566601"/>
    <w:rsid w:val="00573123"/>
    <w:rsid w:val="00575D2B"/>
    <w:rsid w:val="00585BF8"/>
    <w:rsid w:val="00590D9B"/>
    <w:rsid w:val="00590DCB"/>
    <w:rsid w:val="005930B3"/>
    <w:rsid w:val="00596901"/>
    <w:rsid w:val="005A7F0A"/>
    <w:rsid w:val="005C05E7"/>
    <w:rsid w:val="005C231C"/>
    <w:rsid w:val="005D5DC3"/>
    <w:rsid w:val="005D6590"/>
    <w:rsid w:val="005F27D8"/>
    <w:rsid w:val="006000C6"/>
    <w:rsid w:val="006041EC"/>
    <w:rsid w:val="00655F97"/>
    <w:rsid w:val="00671F85"/>
    <w:rsid w:val="006A2163"/>
    <w:rsid w:val="006B5C68"/>
    <w:rsid w:val="006C5084"/>
    <w:rsid w:val="006C79E8"/>
    <w:rsid w:val="006E75B0"/>
    <w:rsid w:val="006F5783"/>
    <w:rsid w:val="0071302E"/>
    <w:rsid w:val="00716791"/>
    <w:rsid w:val="00731113"/>
    <w:rsid w:val="00742439"/>
    <w:rsid w:val="00764491"/>
    <w:rsid w:val="00765362"/>
    <w:rsid w:val="0077106E"/>
    <w:rsid w:val="00783EFE"/>
    <w:rsid w:val="00785FEC"/>
    <w:rsid w:val="007865CE"/>
    <w:rsid w:val="00786977"/>
    <w:rsid w:val="007B12DE"/>
    <w:rsid w:val="007B4D53"/>
    <w:rsid w:val="007C1FF8"/>
    <w:rsid w:val="007C66D1"/>
    <w:rsid w:val="007D69A2"/>
    <w:rsid w:val="007F3310"/>
    <w:rsid w:val="007F6742"/>
    <w:rsid w:val="00807DDD"/>
    <w:rsid w:val="00823A83"/>
    <w:rsid w:val="00827970"/>
    <w:rsid w:val="00827B0B"/>
    <w:rsid w:val="00846300"/>
    <w:rsid w:val="0084786B"/>
    <w:rsid w:val="00892611"/>
    <w:rsid w:val="008A24F9"/>
    <w:rsid w:val="008A7BDD"/>
    <w:rsid w:val="008F2B50"/>
    <w:rsid w:val="008F3519"/>
    <w:rsid w:val="00900947"/>
    <w:rsid w:val="009051AD"/>
    <w:rsid w:val="009133D1"/>
    <w:rsid w:val="00916BAD"/>
    <w:rsid w:val="00934992"/>
    <w:rsid w:val="00940A5E"/>
    <w:rsid w:val="00954FE2"/>
    <w:rsid w:val="00962BD8"/>
    <w:rsid w:val="00963B9C"/>
    <w:rsid w:val="00966D4C"/>
    <w:rsid w:val="00974028"/>
    <w:rsid w:val="00981091"/>
    <w:rsid w:val="009820B7"/>
    <w:rsid w:val="009878DB"/>
    <w:rsid w:val="00996F23"/>
    <w:rsid w:val="00996FDF"/>
    <w:rsid w:val="009A235F"/>
    <w:rsid w:val="009B7578"/>
    <w:rsid w:val="009D2B5B"/>
    <w:rsid w:val="009D5512"/>
    <w:rsid w:val="009E2337"/>
    <w:rsid w:val="00A07EB6"/>
    <w:rsid w:val="00A13901"/>
    <w:rsid w:val="00A16AEB"/>
    <w:rsid w:val="00A33A08"/>
    <w:rsid w:val="00A33CB7"/>
    <w:rsid w:val="00A34075"/>
    <w:rsid w:val="00A644B9"/>
    <w:rsid w:val="00A66510"/>
    <w:rsid w:val="00A7316C"/>
    <w:rsid w:val="00AA0370"/>
    <w:rsid w:val="00AA18DB"/>
    <w:rsid w:val="00AB577F"/>
    <w:rsid w:val="00AB5DD9"/>
    <w:rsid w:val="00AB5E98"/>
    <w:rsid w:val="00AB6494"/>
    <w:rsid w:val="00AC4592"/>
    <w:rsid w:val="00AC4AE2"/>
    <w:rsid w:val="00AC70DF"/>
    <w:rsid w:val="00AE4263"/>
    <w:rsid w:val="00AE75A4"/>
    <w:rsid w:val="00B03311"/>
    <w:rsid w:val="00B403EC"/>
    <w:rsid w:val="00B4291C"/>
    <w:rsid w:val="00B71DFC"/>
    <w:rsid w:val="00B76466"/>
    <w:rsid w:val="00B8037B"/>
    <w:rsid w:val="00B85991"/>
    <w:rsid w:val="00B93751"/>
    <w:rsid w:val="00B96B81"/>
    <w:rsid w:val="00BC4DA2"/>
    <w:rsid w:val="00BF002D"/>
    <w:rsid w:val="00BF5134"/>
    <w:rsid w:val="00C00FC7"/>
    <w:rsid w:val="00C03645"/>
    <w:rsid w:val="00C10C4A"/>
    <w:rsid w:val="00C40489"/>
    <w:rsid w:val="00C406B7"/>
    <w:rsid w:val="00C6082E"/>
    <w:rsid w:val="00C72D73"/>
    <w:rsid w:val="00C77793"/>
    <w:rsid w:val="00CC421A"/>
    <w:rsid w:val="00CE0BF7"/>
    <w:rsid w:val="00CF1915"/>
    <w:rsid w:val="00CF40CB"/>
    <w:rsid w:val="00CF43C4"/>
    <w:rsid w:val="00D07760"/>
    <w:rsid w:val="00D1075A"/>
    <w:rsid w:val="00D223C5"/>
    <w:rsid w:val="00D234DC"/>
    <w:rsid w:val="00D25C54"/>
    <w:rsid w:val="00D318AE"/>
    <w:rsid w:val="00D50C6F"/>
    <w:rsid w:val="00D71F55"/>
    <w:rsid w:val="00D87561"/>
    <w:rsid w:val="00D9547C"/>
    <w:rsid w:val="00DB5AE6"/>
    <w:rsid w:val="00DC1D7D"/>
    <w:rsid w:val="00DD0A3A"/>
    <w:rsid w:val="00DD3AF3"/>
    <w:rsid w:val="00DD41C5"/>
    <w:rsid w:val="00DF034D"/>
    <w:rsid w:val="00DF0B04"/>
    <w:rsid w:val="00E24DC8"/>
    <w:rsid w:val="00E63EF7"/>
    <w:rsid w:val="00E97F2D"/>
    <w:rsid w:val="00EA1E7E"/>
    <w:rsid w:val="00EB7C4A"/>
    <w:rsid w:val="00EC028C"/>
    <w:rsid w:val="00ED40C2"/>
    <w:rsid w:val="00ED4865"/>
    <w:rsid w:val="00EE4BAE"/>
    <w:rsid w:val="00EF7DE0"/>
    <w:rsid w:val="00F3350E"/>
    <w:rsid w:val="00F45745"/>
    <w:rsid w:val="00F66DB6"/>
    <w:rsid w:val="00F820B5"/>
    <w:rsid w:val="00F9092B"/>
    <w:rsid w:val="00F917D3"/>
    <w:rsid w:val="00FA331E"/>
    <w:rsid w:val="00FA4ABB"/>
    <w:rsid w:val="00FC0E54"/>
    <w:rsid w:val="00FC3D32"/>
    <w:rsid w:val="00FD25EA"/>
    <w:rsid w:val="00FF7160"/>
    <w:rsid w:val="06E35EC6"/>
    <w:rsid w:val="0AAB3E0B"/>
    <w:rsid w:val="19353DD8"/>
    <w:rsid w:val="1F5D74C8"/>
    <w:rsid w:val="389923A7"/>
    <w:rsid w:val="42E24075"/>
    <w:rsid w:val="4E0C7443"/>
    <w:rsid w:val="53B12C61"/>
    <w:rsid w:val="6734160F"/>
    <w:rsid w:val="7EB8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C9B5C6"/>
  <w15:docId w15:val="{8E231848-E780-4C92-8164-5D682AD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14</Pages>
  <Words>1517</Words>
  <Characters>8649</Characters>
  <Application>Microsoft Office Word</Application>
  <DocSecurity>0</DocSecurity>
  <Lines>72</Lines>
  <Paragraphs>20</Paragraphs>
  <ScaleCrop>false</ScaleCrop>
  <Company>china</Company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 xm</cp:lastModifiedBy>
  <cp:revision>194</cp:revision>
  <cp:lastPrinted>2019-06-13T08:42:00Z</cp:lastPrinted>
  <dcterms:created xsi:type="dcterms:W3CDTF">2019-06-06T06:35:00Z</dcterms:created>
  <dcterms:modified xsi:type="dcterms:W3CDTF">2022-07-12T13:51:00Z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4D665D9C53E94E89B9BE04C41455F82A</vt:lpwstr>
  </property>
</Properties>
</file>